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hint="default" w:ascii="Cambria"/>
          <w:u w:val="none"/>
          <w:lang w:val="id-ID"/>
        </w:rPr>
      </w:pPr>
      <w:r>
        <w:rPr>
          <w:rFonts w:hint="default" w:ascii="Cambria"/>
          <w:u w:val="none"/>
          <w:lang w:val="id-ID"/>
        </w:rPr>
        <w:t>TIM PDK UNKHAIR-UNIPAS</w:t>
      </w:r>
    </w:p>
    <w:p>
      <w:pPr>
        <w:pStyle w:val="7"/>
        <w:jc w:val="center"/>
        <w:rPr>
          <w:rFonts w:hint="default" w:ascii="Cambria"/>
          <w:u w:val="none"/>
          <w:lang w:val="id-ID"/>
        </w:rPr>
      </w:pPr>
    </w:p>
    <w:p>
      <w:pPr>
        <w:pStyle w:val="7"/>
        <w:jc w:val="center"/>
        <w:rPr>
          <w:rFonts w:hint="default" w:ascii="Cambria"/>
          <w:u w:val="none"/>
          <w:lang w:val="id-ID"/>
        </w:rPr>
      </w:pPr>
    </w:p>
    <w:p>
      <w:pPr>
        <w:pStyle w:val="7"/>
        <w:jc w:val="center"/>
        <w:rPr>
          <w:rFonts w:hint="default" w:ascii="Cambria"/>
          <w:u w:val="none"/>
          <w:lang w:val="id-ID"/>
        </w:rPr>
      </w:pPr>
    </w:p>
    <w:p>
      <w:pPr>
        <w:pStyle w:val="7"/>
        <w:jc w:val="center"/>
        <w:rPr>
          <w:rFonts w:hint="default" w:ascii="Cambria"/>
          <w:u w:val="none"/>
          <w:lang w:val="id-ID"/>
        </w:rPr>
      </w:pPr>
    </w:p>
    <w:p>
      <w:pPr>
        <w:pStyle w:val="7"/>
        <w:rPr>
          <w:rFonts w:ascii="Cambria"/>
          <w:sz w:val="20"/>
        </w:rPr>
      </w:pPr>
    </w:p>
    <w:p>
      <w:pPr>
        <w:pStyle w:val="7"/>
        <w:rPr>
          <w:rFonts w:ascii="Cambria"/>
          <w:sz w:val="20"/>
        </w:rPr>
      </w:pPr>
    </w:p>
    <w:p>
      <w:pPr>
        <w:pStyle w:val="7"/>
        <w:jc w:val="center"/>
        <w:rPr>
          <w:rFonts w:hint="default" w:ascii="Cambria"/>
          <w:sz w:val="20"/>
          <w:lang w:val="id-ID"/>
        </w:rPr>
      </w:pPr>
      <w:bookmarkStart w:id="19" w:name="_GoBack"/>
      <w:r>
        <w:rPr>
          <w:rFonts w:hint="default" w:ascii="Cambria"/>
          <w:sz w:val="20"/>
          <w:lang w:val="id-ID"/>
        </w:rPr>
        <w:drawing>
          <wp:inline distT="0" distB="0" distL="114300" distR="114300">
            <wp:extent cx="2230120" cy="2115185"/>
            <wp:effectExtent l="0" t="0" r="0" b="0"/>
            <wp:docPr id="1" name="Gambar 1" descr="Universitas-Khairu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 descr="Universitas-Khairun-Logo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9"/>
      <w:r>
        <w:rPr>
          <w:rFonts w:hint="default" w:ascii="Cambria"/>
          <w:sz w:val="20"/>
          <w:lang w:val="id-ID"/>
        </w:rPr>
        <w:drawing>
          <wp:inline distT="0" distB="0" distL="114300" distR="114300">
            <wp:extent cx="2105660" cy="2268855"/>
            <wp:effectExtent l="0" t="0" r="0" b="0"/>
            <wp:docPr id="2" name="Gambar 2" descr="LOGO-UNIP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bar 2" descr="LOGO-UNIPA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rPr>
          <w:rFonts w:ascii="Cambria"/>
          <w:sz w:val="20"/>
        </w:rPr>
      </w:pPr>
    </w:p>
    <w:p>
      <w:pPr>
        <w:pStyle w:val="7"/>
        <w:rPr>
          <w:rFonts w:ascii="Cambria"/>
          <w:sz w:val="20"/>
        </w:rPr>
      </w:pPr>
    </w:p>
    <w:p>
      <w:pPr>
        <w:pStyle w:val="7"/>
        <w:rPr>
          <w:rFonts w:ascii="Cambria"/>
          <w:sz w:val="20"/>
        </w:rPr>
      </w:pPr>
    </w:p>
    <w:p>
      <w:pPr>
        <w:pStyle w:val="7"/>
        <w:rPr>
          <w:rFonts w:ascii="Cambria"/>
          <w:sz w:val="20"/>
        </w:rPr>
      </w:pPr>
    </w:p>
    <w:p>
      <w:pPr>
        <w:pStyle w:val="7"/>
        <w:rPr>
          <w:rFonts w:ascii="Cambria"/>
          <w:sz w:val="20"/>
        </w:rPr>
      </w:pPr>
    </w:p>
    <w:p>
      <w:pPr>
        <w:pStyle w:val="7"/>
        <w:rPr>
          <w:rFonts w:ascii="Cambria"/>
          <w:sz w:val="20"/>
        </w:rPr>
      </w:pPr>
    </w:p>
    <w:p>
      <w:pPr>
        <w:pStyle w:val="7"/>
        <w:rPr>
          <w:rFonts w:ascii="Cambria"/>
          <w:sz w:val="20"/>
        </w:rPr>
      </w:pPr>
    </w:p>
    <w:p>
      <w:pPr>
        <w:pStyle w:val="7"/>
        <w:rPr>
          <w:rFonts w:ascii="Cambria"/>
          <w:sz w:val="20"/>
        </w:rPr>
      </w:pPr>
    </w:p>
    <w:p>
      <w:pPr>
        <w:pStyle w:val="7"/>
        <w:rPr>
          <w:rFonts w:ascii="Cambria"/>
          <w:sz w:val="20"/>
        </w:rPr>
      </w:pPr>
    </w:p>
    <w:p>
      <w:pPr>
        <w:pStyle w:val="7"/>
        <w:rPr>
          <w:rFonts w:ascii="Cambria"/>
          <w:sz w:val="20"/>
        </w:rPr>
      </w:pPr>
    </w:p>
    <w:p>
      <w:pPr>
        <w:pStyle w:val="7"/>
        <w:rPr>
          <w:rFonts w:ascii="Cambria"/>
          <w:sz w:val="20"/>
        </w:rPr>
      </w:pPr>
    </w:p>
    <w:p>
      <w:pPr>
        <w:pStyle w:val="7"/>
        <w:rPr>
          <w:rFonts w:ascii="Cambria"/>
          <w:sz w:val="20"/>
        </w:rPr>
      </w:pPr>
    </w:p>
    <w:p>
      <w:pPr>
        <w:pStyle w:val="7"/>
        <w:rPr>
          <w:rFonts w:ascii="Cambria"/>
          <w:sz w:val="20"/>
        </w:rPr>
      </w:pPr>
    </w:p>
    <w:p>
      <w:pPr>
        <w:pStyle w:val="7"/>
        <w:rPr>
          <w:rFonts w:ascii="Cambria"/>
          <w:sz w:val="20"/>
        </w:rPr>
      </w:pPr>
    </w:p>
    <w:p>
      <w:pPr>
        <w:pStyle w:val="7"/>
        <w:rPr>
          <w:rFonts w:ascii="Cambria"/>
          <w:sz w:val="20"/>
        </w:rPr>
      </w:pPr>
    </w:p>
    <w:p>
      <w:pPr>
        <w:pStyle w:val="7"/>
        <w:rPr>
          <w:rFonts w:ascii="Cambria"/>
          <w:sz w:val="20"/>
        </w:rPr>
      </w:pPr>
    </w:p>
    <w:p>
      <w:pPr>
        <w:pStyle w:val="7"/>
        <w:rPr>
          <w:rFonts w:ascii="Cambria"/>
          <w:sz w:val="20"/>
        </w:rPr>
      </w:pPr>
    </w:p>
    <w:p>
      <w:pPr>
        <w:pStyle w:val="7"/>
        <w:rPr>
          <w:rFonts w:ascii="Cambria"/>
          <w:sz w:val="20"/>
        </w:rPr>
      </w:pPr>
    </w:p>
    <w:p>
      <w:pPr>
        <w:pStyle w:val="7"/>
        <w:spacing w:before="11"/>
        <w:rPr>
          <w:rFonts w:ascii="Cambria"/>
          <w:sz w:val="10"/>
        </w:rPr>
      </w:pPr>
    </w:p>
    <w:tbl>
      <w:tblPr>
        <w:tblStyle w:val="6"/>
        <w:tblW w:w="0" w:type="auto"/>
        <w:tblInd w:w="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3" w:hRule="atLeast"/>
        </w:trPr>
        <w:tc>
          <w:tcPr>
            <w:tcW w:w="7450" w:type="dxa"/>
          </w:tcPr>
          <w:p>
            <w:pPr>
              <w:pStyle w:val="10"/>
              <w:tabs>
                <w:tab w:val="left" w:pos="9592"/>
              </w:tabs>
              <w:spacing w:before="0" w:line="242" w:lineRule="auto"/>
              <w:ind w:right="-2146"/>
              <w:rPr>
                <w:rFonts w:ascii="Cambria"/>
                <w:color w:val="E46C0A" w:themeColor="accent6" w:themeShade="BF"/>
                <w:sz w:val="96"/>
              </w:rPr>
            </w:pPr>
            <w:r>
              <w:rPr>
                <w:rFonts w:ascii="Cambria"/>
                <w:color w:val="E46C0A" w:themeColor="accent6" w:themeShade="BF"/>
                <w:sz w:val="96"/>
              </w:rPr>
              <w:t>MODUL</w:t>
            </w:r>
            <w:r>
              <w:rPr>
                <w:rFonts w:ascii="Cambria"/>
                <w:color w:val="E46C0A" w:themeColor="accent6" w:themeShade="BF"/>
                <w:spacing w:val="8"/>
                <w:sz w:val="96"/>
              </w:rPr>
              <w:t xml:space="preserve"> </w:t>
            </w:r>
            <w:r>
              <w:rPr>
                <w:rFonts w:ascii="Cambria"/>
                <w:color w:val="E46C0A" w:themeColor="accent6" w:themeShade="BF"/>
                <w:sz w:val="96"/>
              </w:rPr>
              <w:t>PROFESI</w:t>
            </w:r>
            <w:r>
              <w:rPr>
                <w:rFonts w:ascii="Cambria"/>
                <w:color w:val="E46C0A" w:themeColor="accent6" w:themeShade="BF"/>
                <w:spacing w:val="1"/>
                <w:sz w:val="96"/>
              </w:rPr>
              <w:t xml:space="preserve"> </w:t>
            </w:r>
            <w:r>
              <w:rPr>
                <w:rFonts w:ascii="Cambria"/>
                <w:color w:val="E46C0A" w:themeColor="accent6" w:themeShade="BF"/>
                <w:sz w:val="96"/>
                <w:u w:val="single" w:color="4F81BC"/>
              </w:rPr>
              <w:t>PENDIDIKAN</w:t>
            </w:r>
            <w:r>
              <w:rPr>
                <w:rFonts w:ascii="Cambria"/>
                <w:color w:val="E46C0A" w:themeColor="accent6" w:themeShade="BF"/>
                <w:sz w:val="96"/>
                <w:u w:val="single" w:color="4F81BC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450" w:type="dxa"/>
          </w:tcPr>
          <w:p>
            <w:pPr>
              <w:pStyle w:val="10"/>
              <w:spacing w:before="195"/>
              <w:rPr>
                <w:rFonts w:hint="default" w:ascii="Cambria"/>
                <w:i/>
                <w:sz w:val="32"/>
                <w:lang w:val="id-ID"/>
              </w:rPr>
            </w:pPr>
            <w:r>
              <w:rPr>
                <w:rFonts w:hint="default" w:ascii="Cambria"/>
                <w:i/>
                <w:color w:val="FFFFFF"/>
                <w:spacing w:val="10"/>
                <w:sz w:val="32"/>
                <w:lang w:val="id-ID"/>
              </w:rPr>
              <w:t>TIM PDK UNKHAIR _ UNIPAS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7450" w:type="dxa"/>
          </w:tcPr>
          <w:p>
            <w:pPr>
              <w:pStyle w:val="10"/>
              <w:spacing w:before="10"/>
              <w:ind w:left="0"/>
              <w:rPr>
                <w:rFonts w:ascii="Cambria"/>
                <w:sz w:val="28"/>
              </w:rPr>
            </w:pPr>
          </w:p>
          <w:p>
            <w:pPr>
              <w:pStyle w:val="10"/>
              <w:spacing w:before="1" w:line="246" w:lineRule="exact"/>
              <w:rPr>
                <w:rFonts w:ascii="Tahoma"/>
                <w:sz w:val="22"/>
              </w:rPr>
            </w:pPr>
            <w:r>
              <w:rPr>
                <w:rFonts w:ascii="Tahoma"/>
                <w:color w:val="FFFFFF"/>
                <w:sz w:val="22"/>
              </w:rPr>
              <w:t>TA</w:t>
            </w:r>
            <w:r>
              <w:rPr>
                <w:rFonts w:ascii="Tahoma"/>
                <w:color w:val="FFFFFF"/>
                <w:spacing w:val="-1"/>
                <w:sz w:val="22"/>
              </w:rPr>
              <w:t xml:space="preserve"> </w:t>
            </w:r>
            <w:r>
              <w:rPr>
                <w:rFonts w:ascii="Tahoma"/>
                <w:color w:val="FFFFFF"/>
                <w:sz w:val="22"/>
              </w:rPr>
              <w:t>202</w:t>
            </w:r>
            <w:r>
              <w:rPr>
                <w:rFonts w:hint="default" w:ascii="Tahoma"/>
                <w:color w:val="FFFFFF"/>
                <w:sz w:val="22"/>
                <w:lang w:val="id-ID"/>
              </w:rPr>
              <w:t>3</w:t>
            </w:r>
          </w:p>
        </w:tc>
      </w:tr>
    </w:tbl>
    <w:p>
      <w:pPr>
        <w:spacing w:after="0" w:line="246" w:lineRule="exact"/>
        <w:rPr>
          <w:rFonts w:ascii="Tahoma"/>
          <w:sz w:val="22"/>
        </w:rPr>
        <w:sectPr>
          <w:type w:val="continuous"/>
          <w:pgSz w:w="12240" w:h="15840"/>
          <w:pgMar w:top="640" w:right="1200" w:bottom="280" w:left="1140" w:header="720" w:footer="720" w:gutter="0"/>
          <w:cols w:space="720" w:num="1"/>
        </w:sectPr>
      </w:pPr>
    </w:p>
    <w:p>
      <w:pPr>
        <w:pStyle w:val="7"/>
        <w:spacing w:before="6"/>
        <w:rPr>
          <w:rFonts w:ascii="Cambria"/>
          <w:sz w:val="14"/>
        </w:rPr>
      </w:pPr>
    </w:p>
    <w:p>
      <w:pPr>
        <w:pStyle w:val="3"/>
        <w:ind w:right="262"/>
      </w:pPr>
      <w:r>
        <w:rPr>
          <w:w w:val="95"/>
        </w:rPr>
        <w:t>DAFTAR</w:t>
      </w:r>
      <w:r>
        <w:rPr>
          <w:spacing w:val="9"/>
          <w:w w:val="95"/>
        </w:rPr>
        <w:t xml:space="preserve"> </w:t>
      </w:r>
      <w:r>
        <w:rPr>
          <w:w w:val="95"/>
        </w:rPr>
        <w:t>ISI</w:t>
      </w:r>
    </w:p>
    <w:p>
      <w:pPr>
        <w:pStyle w:val="7"/>
        <w:rPr>
          <w:rFonts w:ascii="Arial"/>
          <w:b/>
          <w:sz w:val="20"/>
        </w:rPr>
      </w:pPr>
    </w:p>
    <w:p>
      <w:pPr>
        <w:pStyle w:val="7"/>
        <w:spacing w:before="8"/>
        <w:rPr>
          <w:rFonts w:ascii="Arial"/>
          <w:b/>
          <w:sz w:val="19"/>
        </w:rPr>
      </w:pPr>
    </w:p>
    <w:tbl>
      <w:tblPr>
        <w:tblStyle w:val="6"/>
        <w:tblW w:w="0" w:type="auto"/>
        <w:tblInd w:w="2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8"/>
        <w:gridCol w:w="6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938" w:type="dxa"/>
          </w:tcPr>
          <w:p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637" w:type="dxa"/>
          </w:tcPr>
          <w:p>
            <w:pPr>
              <w:pStyle w:val="10"/>
              <w:spacing w:before="0" w:line="266" w:lineRule="exact"/>
              <w:ind w:left="87"/>
              <w:rPr>
                <w:sz w:val="24"/>
              </w:rPr>
            </w:pPr>
            <w:r>
              <w:rPr>
                <w:sz w:val="24"/>
              </w:rPr>
              <w:t>Hal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938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DAFTAR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ISI……………………………………………………………………………….</w:t>
            </w:r>
          </w:p>
        </w:tc>
        <w:tc>
          <w:tcPr>
            <w:tcW w:w="637" w:type="dxa"/>
          </w:tcPr>
          <w:p>
            <w:pPr>
              <w:pStyle w:val="10"/>
              <w:ind w:left="0" w:right="114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38" w:type="dxa"/>
          </w:tcPr>
          <w:p>
            <w:pPr>
              <w:pStyle w:val="10"/>
              <w:spacing w:before="65"/>
              <w:rPr>
                <w:sz w:val="24"/>
              </w:rPr>
            </w:pPr>
            <w:r>
              <w:rPr>
                <w:sz w:val="24"/>
              </w:rPr>
              <w:t>BAB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LINGKUP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PENDIDIKAN……………………………….......</w:t>
            </w:r>
          </w:p>
        </w:tc>
        <w:tc>
          <w:tcPr>
            <w:tcW w:w="637" w:type="dxa"/>
          </w:tcPr>
          <w:p>
            <w:pPr>
              <w:pStyle w:val="10"/>
              <w:spacing w:before="65"/>
              <w:ind w:left="1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rPr>
          <w:rFonts w:ascii="Arial"/>
          <w:b/>
          <w:sz w:val="14"/>
        </w:rPr>
      </w:pPr>
      <w:r>
        <w:rPr>
          <w:rFonts w:ascii="Arial"/>
          <w:b/>
          <w:sz w:val="14"/>
        </w:rPr>
        <w:br w:type="page"/>
      </w:r>
    </w:p>
    <w:p>
      <w:pPr>
        <w:pStyle w:val="7"/>
        <w:spacing w:before="9"/>
        <w:rPr>
          <w:rFonts w:ascii="Arial"/>
          <w:b/>
          <w:sz w:val="14"/>
        </w:rPr>
      </w:pPr>
    </w:p>
    <w:p>
      <w:pPr>
        <w:spacing w:before="90"/>
        <w:ind w:left="322" w:right="263" w:firstLine="0"/>
        <w:jc w:val="center"/>
        <w:rPr>
          <w:rFonts w:ascii="Arial"/>
          <w:b/>
          <w:sz w:val="28"/>
        </w:rPr>
      </w:pPr>
      <w:r>
        <w:rPr>
          <w:rFonts w:ascii="Arial"/>
          <w:b/>
          <w:w w:val="95"/>
          <w:sz w:val="28"/>
        </w:rPr>
        <w:t>BAB</w:t>
      </w:r>
      <w:r>
        <w:rPr>
          <w:rFonts w:ascii="Arial"/>
          <w:b/>
          <w:spacing w:val="-13"/>
          <w:w w:val="95"/>
          <w:sz w:val="28"/>
        </w:rPr>
        <w:t xml:space="preserve"> </w:t>
      </w:r>
      <w:r>
        <w:rPr>
          <w:rFonts w:ascii="Arial"/>
          <w:b/>
          <w:w w:val="95"/>
          <w:sz w:val="28"/>
        </w:rPr>
        <w:t>1</w:t>
      </w:r>
    </w:p>
    <w:p>
      <w:pPr>
        <w:pStyle w:val="3"/>
        <w:spacing w:before="77"/>
        <w:ind w:right="267"/>
      </w:pPr>
      <w:r>
        <w:t>RUANG</w:t>
      </w:r>
      <w:r>
        <w:rPr>
          <w:spacing w:val="-12"/>
        </w:rPr>
        <w:t xml:space="preserve"> </w:t>
      </w:r>
      <w:r>
        <w:t>LINGKUP</w:t>
      </w:r>
      <w:r>
        <w:rPr>
          <w:spacing w:val="-14"/>
        </w:rPr>
        <w:t xml:space="preserve"> </w:t>
      </w:r>
      <w:r>
        <w:t>PROFESI</w:t>
      </w:r>
      <w:r>
        <w:rPr>
          <w:spacing w:val="-13"/>
        </w:rPr>
        <w:t xml:space="preserve"> </w:t>
      </w:r>
      <w:r>
        <w:t>PENDIDIKAN</w:t>
      </w:r>
    </w:p>
    <w:p>
      <w:pPr>
        <w:pStyle w:val="7"/>
        <w:spacing w:before="8"/>
        <w:rPr>
          <w:rFonts w:ascii="Arial"/>
          <w:b/>
          <w:sz w:val="33"/>
        </w:rPr>
      </w:pPr>
    </w:p>
    <w:p>
      <w:pPr>
        <w:pStyle w:val="4"/>
        <w:numPr>
          <w:ilvl w:val="0"/>
          <w:numId w:val="1"/>
        </w:numPr>
        <w:tabs>
          <w:tab w:val="left" w:pos="728"/>
        </w:tabs>
        <w:spacing w:before="0" w:after="0" w:line="240" w:lineRule="auto"/>
        <w:ind w:left="727" w:right="0" w:hanging="428"/>
        <w:jc w:val="left"/>
        <w:rPr>
          <w:rFonts w:ascii="Tahoma"/>
          <w:color w:val="4F81BC"/>
        </w:rPr>
      </w:pPr>
      <w:r>
        <w:rPr>
          <w:rFonts w:ascii="Tahoma"/>
          <w:color w:val="4F81BC"/>
        </w:rPr>
        <w:t>Ruang</w:t>
      </w:r>
      <w:r>
        <w:rPr>
          <w:rFonts w:ascii="Tahoma"/>
          <w:color w:val="4F81BC"/>
          <w:spacing w:val="-5"/>
        </w:rPr>
        <w:t xml:space="preserve"> </w:t>
      </w:r>
      <w:r>
        <w:rPr>
          <w:rFonts w:ascii="Tahoma"/>
          <w:color w:val="4F81BC"/>
        </w:rPr>
        <w:t>Lingkup</w:t>
      </w:r>
      <w:r>
        <w:rPr>
          <w:rFonts w:ascii="Tahoma"/>
          <w:color w:val="4F81BC"/>
          <w:spacing w:val="-4"/>
        </w:rPr>
        <w:t xml:space="preserve"> </w:t>
      </w:r>
      <w:r>
        <w:rPr>
          <w:rFonts w:ascii="Tahoma"/>
          <w:color w:val="4F81BC"/>
        </w:rPr>
        <w:t>Profesi</w:t>
      </w:r>
      <w:r>
        <w:rPr>
          <w:rFonts w:ascii="Tahoma"/>
          <w:color w:val="4F81BC"/>
          <w:spacing w:val="-2"/>
        </w:rPr>
        <w:t xml:space="preserve"> </w:t>
      </w:r>
      <w:r>
        <w:rPr>
          <w:rFonts w:ascii="Tahoma"/>
          <w:color w:val="4F81BC"/>
        </w:rPr>
        <w:t>Pendidikan</w:t>
      </w:r>
    </w:p>
    <w:p>
      <w:pPr>
        <w:pStyle w:val="7"/>
        <w:spacing w:before="10"/>
        <w:rPr>
          <w:rFonts w:ascii="Tahoma"/>
          <w:b/>
          <w:sz w:val="21"/>
        </w:rPr>
      </w:pPr>
    </w:p>
    <w:p>
      <w:pPr>
        <w:pStyle w:val="7"/>
        <w:spacing w:line="360" w:lineRule="auto"/>
        <w:ind w:left="751" w:right="233" w:firstLine="720"/>
        <w:jc w:val="both"/>
      </w:pPr>
      <w:r>
        <w:t>Secara Etimologi profesi berasal dari istilah bahasa Inggris, profession atau bahasa</w:t>
      </w:r>
      <w:r>
        <w:rPr>
          <w:spacing w:val="1"/>
        </w:rPr>
        <w:t xml:space="preserve"> </w:t>
      </w:r>
      <w:r>
        <w:t>Latin profecus yang artinya mengakui, pengakuan, menyatakan mampu, atau ahli dalam</w:t>
      </w:r>
      <w:r>
        <w:rPr>
          <w:spacing w:val="1"/>
        </w:rPr>
        <w:t xml:space="preserve"> </w:t>
      </w:r>
      <w:r>
        <w:t>melaksanakan pekerjaan tertentu. Profesi adalah suatu jabatan atau pekerjaan yang menuntut</w:t>
      </w:r>
      <w:r>
        <w:rPr>
          <w:spacing w:val="-57"/>
        </w:rPr>
        <w:t xml:space="preserve"> </w:t>
      </w:r>
      <w:r>
        <w:t>keahlian (expertise) dari para anggotanya. Artinya, tidak bisa dilakukan oleh sembarang</w:t>
      </w:r>
      <w:r>
        <w:rPr>
          <w:spacing w:val="1"/>
        </w:rPr>
        <w:t xml:space="preserve"> </w:t>
      </w:r>
      <w:r>
        <w:t>orang yang tidak terlatih dan tidak disiapkan secara khusus</w:t>
      </w:r>
      <w:r>
        <w:rPr>
          <w:spacing w:val="1"/>
        </w:rPr>
        <w:t xml:space="preserve"> </w:t>
      </w:r>
      <w:r>
        <w:t>untuk melakukan pekerjaan itu.</w:t>
      </w:r>
      <w:r>
        <w:rPr>
          <w:spacing w:val="1"/>
        </w:rPr>
        <w:t xml:space="preserve"> </w:t>
      </w:r>
      <w:r>
        <w:t>Selanjutnya disebut Rusman dengan mengutif pendapat Martinis Yamin (2007), “Profesi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menekuni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keahlian,</w:t>
      </w:r>
      <w:r>
        <w:rPr>
          <w:spacing w:val="1"/>
        </w:rPr>
        <w:t xml:space="preserve"> </w:t>
      </w:r>
      <w:r>
        <w:t>kemampuan,</w:t>
      </w:r>
      <w:r>
        <w:rPr>
          <w:spacing w:val="3"/>
        </w:rPr>
        <w:t xml:space="preserve"> </w:t>
      </w:r>
      <w:r>
        <w:t>tehnik,</w:t>
      </w:r>
      <w:r>
        <w:rPr>
          <w:spacing w:val="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prosedur</w:t>
      </w:r>
      <w:r>
        <w:rPr>
          <w:spacing w:val="2"/>
        </w:rPr>
        <w:t xml:space="preserve"> </w:t>
      </w:r>
      <w:r>
        <w:t>berlandaskan</w:t>
      </w:r>
      <w:r>
        <w:rPr>
          <w:spacing w:val="1"/>
        </w:rPr>
        <w:t xml:space="preserve"> </w:t>
      </w:r>
      <w:r>
        <w:t>intelektualitas.”</w:t>
      </w:r>
    </w:p>
    <w:p>
      <w:pPr>
        <w:pStyle w:val="7"/>
        <w:spacing w:before="2" w:line="360" w:lineRule="auto"/>
        <w:ind w:left="751" w:right="230" w:firstLine="720"/>
        <w:jc w:val="both"/>
      </w:pPr>
      <w:r>
        <w:t>Profesi kependidikan, khususnya profesi keguruan, tugas utamanya adalah melayani</w:t>
      </w:r>
      <w:r>
        <w:rPr>
          <w:spacing w:val="1"/>
        </w:rPr>
        <w:t xml:space="preserve"> </w:t>
      </w:r>
      <w:r>
        <w:t>masyarakat dalam dunia pendidikan. Sejalan dengan alasan tersebut jelas kiranya bahwa</w:t>
      </w:r>
      <w:r>
        <w:rPr>
          <w:spacing w:val="1"/>
        </w:rPr>
        <w:t xml:space="preserve"> </w:t>
      </w:r>
      <w:r>
        <w:t>profesionalisasi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keguruan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segala</w:t>
      </w:r>
      <w:r>
        <w:rPr>
          <w:spacing w:val="60"/>
        </w:rPr>
        <w:t xml:space="preserve"> </w:t>
      </w:r>
      <w:r>
        <w:t>daya</w:t>
      </w:r>
      <w:r>
        <w:rPr>
          <w:spacing w:val="60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masyarakat. Profesi keguruan atau para pendidik ini diberi pelajaran tentang pendidikan</w:t>
      </w:r>
      <w:r>
        <w:rPr>
          <w:spacing w:val="1"/>
        </w:rPr>
        <w:t xml:space="preserve"> </w:t>
      </w:r>
      <w:r>
        <w:t>dalam waktu relatif lama agar mereka menguasai ilmu itu dan terampil melaksanakannya di</w:t>
      </w:r>
      <w:r>
        <w:rPr>
          <w:spacing w:val="1"/>
        </w:rPr>
        <w:t xml:space="preserve"> </w:t>
      </w:r>
      <w:r>
        <w:t>lapangan. Pendidik ini tidak cukup belajar di perguruan tinggi saja sebelum diangkat jadi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dosen,</w:t>
      </w:r>
      <w:r>
        <w:rPr>
          <w:spacing w:val="1"/>
        </w:rPr>
        <w:t xml:space="preserve"> </w:t>
      </w:r>
      <w:r>
        <w:t>melainkan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diajar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bekerja,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profesionalisasi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meningkat</w:t>
      </w:r>
      <w:r>
        <w:rPr>
          <w:spacing w:val="1"/>
        </w:rPr>
        <w:t xml:space="preserve"> </w:t>
      </w:r>
      <w:r>
        <w:t>(B.</w:t>
      </w:r>
      <w:r>
        <w:rPr>
          <w:spacing w:val="1"/>
        </w:rPr>
        <w:t xml:space="preserve"> </w:t>
      </w:r>
      <w:r>
        <w:t>Uno,</w:t>
      </w:r>
      <w:r>
        <w:rPr>
          <w:spacing w:val="1"/>
        </w:rPr>
        <w:t xml:space="preserve"> </w:t>
      </w:r>
      <w:r>
        <w:t>2014).</w:t>
      </w:r>
      <w:r>
        <w:rPr>
          <w:spacing w:val="1"/>
        </w:rPr>
        <w:t xml:space="preserve"> </w:t>
      </w:r>
      <w:r>
        <w:t>Pendidik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kualifikasi akademik dan kompetensi sebagai agen pembelajaran, sehat jasmani dan rohani,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memiliki kemampuan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nasional (PP</w:t>
      </w:r>
      <w:r>
        <w:rPr>
          <w:spacing w:val="1"/>
        </w:rPr>
        <w:t xml:space="preserve"> </w:t>
      </w:r>
      <w:r>
        <w:t>No.</w:t>
      </w:r>
      <w:r>
        <w:rPr>
          <w:spacing w:val="60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Tahun</w:t>
      </w:r>
      <w:r>
        <w:rPr>
          <w:spacing w:val="-4"/>
        </w:rPr>
        <w:t xml:space="preserve"> </w:t>
      </w:r>
      <w:r>
        <w:t>2005</w:t>
      </w:r>
      <w:r>
        <w:rPr>
          <w:spacing w:val="2"/>
        </w:rPr>
        <w:t xml:space="preserve"> </w:t>
      </w:r>
      <w:r>
        <w:t>Pasal</w:t>
      </w:r>
      <w:r>
        <w:rPr>
          <w:spacing w:val="-7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ayat</w:t>
      </w:r>
      <w:r>
        <w:rPr>
          <w:spacing w:val="7"/>
        </w:rPr>
        <w:t xml:space="preserve"> </w:t>
      </w:r>
      <w:r>
        <w:t>1).</w:t>
      </w:r>
    </w:p>
    <w:p>
      <w:pPr>
        <w:pStyle w:val="7"/>
        <w:spacing w:before="1" w:line="360" w:lineRule="auto"/>
        <w:ind w:left="751" w:right="233" w:firstLine="720"/>
        <w:jc w:val="both"/>
      </w:pPr>
      <w:r>
        <w:t>Professional</w:t>
      </w:r>
      <w:r>
        <w:rPr>
          <w:spacing w:val="1"/>
        </w:rPr>
        <w:t xml:space="preserve"> </w:t>
      </w:r>
      <w:r>
        <w:t>keguruan</w:t>
      </w:r>
      <w:r>
        <w:rPr>
          <w:spacing w:val="1"/>
        </w:rPr>
        <w:t xml:space="preserve"> </w:t>
      </w:r>
      <w:r>
        <w:t>Profesionalisme</w:t>
      </w:r>
      <w:r>
        <w:rPr>
          <w:spacing w:val="1"/>
        </w:rPr>
        <w:t xml:space="preserve"> </w:t>
      </w:r>
      <w:r>
        <w:t>berakar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profesi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dilandasi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keahlian,</w:t>
      </w:r>
      <w:r>
        <w:rPr>
          <w:spacing w:val="1"/>
        </w:rPr>
        <w:t xml:space="preserve"> </w:t>
      </w:r>
      <w:r>
        <w:t>penguasaan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berpadu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keahlian</w:t>
      </w:r>
      <w:r>
        <w:rPr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diperoleh dari pelatihan dan pendidikan</w:t>
      </w:r>
      <w:r>
        <w:rPr>
          <w:spacing w:val="1"/>
        </w:rPr>
        <w:t xml:space="preserve"> </w:t>
      </w:r>
      <w:r>
        <w:t>yang intensif. Profesionalisme itu sendiri dapat berarti mutu, kualitas, dan tindak tanduk</w:t>
      </w:r>
      <w:r>
        <w:rPr>
          <w:spacing w:val="1"/>
        </w:rPr>
        <w:t xml:space="preserve"> </w:t>
      </w:r>
      <w:r>
        <w:t>yang merupakan ciri suatu profesi atau orang yang profesional. Profesionalitas guru dapat</w:t>
      </w:r>
      <w:r>
        <w:rPr>
          <w:spacing w:val="1"/>
        </w:rPr>
        <w:t xml:space="preserve"> </w:t>
      </w:r>
      <w:r>
        <w:t>berarti guru</w:t>
      </w:r>
      <w:r>
        <w:rPr>
          <w:spacing w:val="1"/>
        </w:rPr>
        <w:t xml:space="preserve"> </w:t>
      </w:r>
      <w:r>
        <w:t>yang profesional,</w:t>
      </w:r>
      <w:r>
        <w:rPr>
          <w:spacing w:val="1"/>
        </w:rPr>
        <w:t xml:space="preserve"> </w:t>
      </w:r>
      <w:r>
        <w:t>yaitu seorang guru yang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merencanakan program</w:t>
      </w:r>
      <w:r>
        <w:rPr>
          <w:spacing w:val="1"/>
        </w:rPr>
        <w:t xml:space="preserve"> </w:t>
      </w:r>
      <w:r>
        <w:t>belajar</w:t>
      </w:r>
      <w:r>
        <w:rPr>
          <w:spacing w:val="16"/>
        </w:rPr>
        <w:t xml:space="preserve"> </w:t>
      </w:r>
      <w:r>
        <w:t>mengajar,</w:t>
      </w:r>
      <w:r>
        <w:rPr>
          <w:spacing w:val="17"/>
        </w:rPr>
        <w:t xml:space="preserve"> </w:t>
      </w:r>
      <w:r>
        <w:t>melaksanakan</w:t>
      </w:r>
      <w:r>
        <w:rPr>
          <w:spacing w:val="7"/>
        </w:rPr>
        <w:t xml:space="preserve"> </w:t>
      </w:r>
      <w:r>
        <w:t>dan</w:t>
      </w:r>
      <w:r>
        <w:rPr>
          <w:spacing w:val="10"/>
        </w:rPr>
        <w:t xml:space="preserve"> </w:t>
      </w:r>
      <w:r>
        <w:t>memimpin</w:t>
      </w:r>
      <w:r>
        <w:rPr>
          <w:spacing w:val="11"/>
        </w:rPr>
        <w:t xml:space="preserve"> </w:t>
      </w:r>
      <w:r>
        <w:t>proses</w:t>
      </w:r>
      <w:r>
        <w:rPr>
          <w:spacing w:val="9"/>
        </w:rPr>
        <w:t xml:space="preserve"> </w:t>
      </w:r>
      <w:r>
        <w:t>belajar</w:t>
      </w:r>
      <w:r>
        <w:rPr>
          <w:spacing w:val="17"/>
        </w:rPr>
        <w:t xml:space="preserve"> </w:t>
      </w:r>
      <w:r>
        <w:t>mengajar,</w:t>
      </w:r>
      <w:r>
        <w:rPr>
          <w:spacing w:val="17"/>
        </w:rPr>
        <w:t xml:space="preserve"> </w:t>
      </w:r>
      <w:r>
        <w:t>menilai</w:t>
      </w:r>
      <w:r>
        <w:rPr>
          <w:spacing w:val="7"/>
        </w:rPr>
        <w:t xml:space="preserve"> </w:t>
      </w:r>
      <w:r>
        <w:t>kemajuan</w:t>
      </w:r>
    </w:p>
    <w:p>
      <w:pPr>
        <w:spacing w:after="0" w:line="360" w:lineRule="auto"/>
        <w:jc w:val="both"/>
        <w:sectPr>
          <w:headerReference r:id="rId5" w:type="default"/>
          <w:footerReference r:id="rId6" w:type="default"/>
          <w:pgSz w:w="12240" w:h="15840"/>
          <w:pgMar w:top="1200" w:right="1200" w:bottom="1220" w:left="1140" w:header="722" w:footer="1027" w:gutter="0"/>
          <w:pgNumType w:start="1"/>
          <w:cols w:space="720" w:num="1"/>
        </w:sectPr>
      </w:pPr>
    </w:p>
    <w:p>
      <w:pPr>
        <w:pStyle w:val="7"/>
        <w:spacing w:before="9"/>
        <w:rPr>
          <w:sz w:val="14"/>
        </w:rPr>
      </w:pPr>
    </w:p>
    <w:p>
      <w:pPr>
        <w:pStyle w:val="7"/>
        <w:spacing w:before="90" w:line="362" w:lineRule="auto"/>
        <w:ind w:left="751" w:right="242"/>
        <w:jc w:val="both"/>
      </w:pPr>
      <w:r>
        <w:t>proses belajar mengajar danmemanfaatkan hasil penilaian kemajuan belajar mengajar dan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penyempurnaan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mengajar.</w:t>
      </w:r>
      <w:r>
        <w:rPr>
          <w:spacing w:val="6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bersangkutan</w:t>
      </w:r>
      <w:r>
        <w:rPr>
          <w:spacing w:val="-4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berikut</w:t>
      </w:r>
      <w:r>
        <w:rPr>
          <w:spacing w:val="11"/>
        </w:rPr>
        <w:t xml:space="preserve"> </w:t>
      </w:r>
      <w:r>
        <w:t>:</w:t>
      </w:r>
    </w:p>
    <w:p>
      <w:pPr>
        <w:pStyle w:val="9"/>
        <w:numPr>
          <w:ilvl w:val="1"/>
          <w:numId w:val="1"/>
        </w:numPr>
        <w:tabs>
          <w:tab w:val="left" w:pos="1113"/>
        </w:tabs>
        <w:spacing w:before="0" w:after="0" w:line="270" w:lineRule="exact"/>
        <w:ind w:left="1112" w:right="0" w:hanging="453"/>
        <w:jc w:val="both"/>
        <w:rPr>
          <w:sz w:val="24"/>
        </w:rPr>
      </w:pPr>
      <w:r>
        <w:rPr>
          <w:sz w:val="24"/>
        </w:rPr>
        <w:t>Profesi</w:t>
      </w:r>
    </w:p>
    <w:p>
      <w:pPr>
        <w:pStyle w:val="9"/>
        <w:numPr>
          <w:ilvl w:val="1"/>
          <w:numId w:val="1"/>
        </w:numPr>
        <w:tabs>
          <w:tab w:val="left" w:pos="1113"/>
        </w:tabs>
        <w:spacing w:before="137" w:after="0" w:line="240" w:lineRule="auto"/>
        <w:ind w:left="1112" w:right="0" w:hanging="453"/>
        <w:jc w:val="both"/>
        <w:rPr>
          <w:sz w:val="24"/>
        </w:rPr>
      </w:pPr>
      <w:r>
        <w:rPr>
          <w:sz w:val="24"/>
        </w:rPr>
        <w:t>Memerlukan</w:t>
      </w:r>
      <w:r>
        <w:rPr>
          <w:spacing w:val="-6"/>
          <w:sz w:val="24"/>
        </w:rPr>
        <w:t xml:space="preserve"> </w:t>
      </w:r>
      <w:r>
        <w:rPr>
          <w:sz w:val="24"/>
        </w:rPr>
        <w:t>kepandaian</w:t>
      </w:r>
      <w:r>
        <w:rPr>
          <w:spacing w:val="-5"/>
          <w:sz w:val="24"/>
        </w:rPr>
        <w:t xml:space="preserve"> </w:t>
      </w:r>
      <w:r>
        <w:rPr>
          <w:sz w:val="24"/>
        </w:rPr>
        <w:t>khusus</w:t>
      </w:r>
      <w:r>
        <w:rPr>
          <w:spacing w:val="-3"/>
          <w:sz w:val="24"/>
        </w:rPr>
        <w:t xml:space="preserve"> </w:t>
      </w:r>
      <w:r>
        <w:rPr>
          <w:sz w:val="24"/>
        </w:rPr>
        <w:t>untuk</w:t>
      </w:r>
      <w:r>
        <w:rPr>
          <w:spacing w:val="4"/>
          <w:sz w:val="24"/>
        </w:rPr>
        <w:t xml:space="preserve"> </w:t>
      </w:r>
      <w:r>
        <w:rPr>
          <w:sz w:val="24"/>
        </w:rPr>
        <w:t>menjalankan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sesuai</w:t>
      </w:r>
      <w:r>
        <w:rPr>
          <w:spacing w:val="-9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masing-masing</w:t>
      </w:r>
    </w:p>
    <w:p>
      <w:pPr>
        <w:pStyle w:val="9"/>
        <w:numPr>
          <w:ilvl w:val="1"/>
          <w:numId w:val="1"/>
        </w:numPr>
        <w:tabs>
          <w:tab w:val="left" w:pos="1113"/>
        </w:tabs>
        <w:spacing w:before="137" w:after="0" w:line="360" w:lineRule="auto"/>
        <w:ind w:left="1112" w:right="237" w:hanging="452"/>
        <w:jc w:val="both"/>
        <w:rPr>
          <w:sz w:val="24"/>
        </w:rPr>
      </w:pPr>
      <w:r>
        <w:rPr>
          <w:sz w:val="24"/>
        </w:rPr>
        <w:t>Mengharuskan</w:t>
      </w:r>
      <w:r>
        <w:rPr>
          <w:spacing w:val="1"/>
          <w:sz w:val="24"/>
        </w:rPr>
        <w:t xml:space="preserve"> </w:t>
      </w:r>
      <w:r>
        <w:rPr>
          <w:sz w:val="24"/>
        </w:rPr>
        <w:t>adanya</w:t>
      </w:r>
      <w:r>
        <w:rPr>
          <w:spacing w:val="1"/>
          <w:sz w:val="24"/>
        </w:rPr>
        <w:t xml:space="preserve"> </w:t>
      </w:r>
      <w:r>
        <w:rPr>
          <w:sz w:val="24"/>
        </w:rPr>
        <w:t>pembayaran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ia</w:t>
      </w:r>
      <w:r>
        <w:rPr>
          <w:spacing w:val="1"/>
          <w:sz w:val="24"/>
        </w:rPr>
        <w:t xml:space="preserve"> </w:t>
      </w:r>
      <w:r>
        <w:rPr>
          <w:sz w:val="24"/>
        </w:rPr>
        <w:t>lakukannya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peraturan yang ada. Guru yang Sehingga professional harus mampu menjalankan tugas</w:t>
      </w:r>
      <w:r>
        <w:rPr>
          <w:spacing w:val="1"/>
          <w:sz w:val="24"/>
        </w:rPr>
        <w:t xml:space="preserve"> </w:t>
      </w:r>
      <w:r>
        <w:rPr>
          <w:sz w:val="24"/>
        </w:rPr>
        <w:t>dan tanggungjawab nya dengan professional dapat memilah kepentingan pribadi dan</w:t>
      </w:r>
      <w:r>
        <w:rPr>
          <w:spacing w:val="1"/>
          <w:sz w:val="24"/>
        </w:rPr>
        <w:t xml:space="preserve"> </w:t>
      </w:r>
      <w:r>
        <w:rPr>
          <w:sz w:val="24"/>
        </w:rPr>
        <w:t>kepentingan profesi (kepentingan yang lebih utama dari kepentingan pribadi). Karena</w:t>
      </w:r>
      <w:r>
        <w:rPr>
          <w:spacing w:val="1"/>
          <w:sz w:val="24"/>
        </w:rPr>
        <w:t xml:space="preserve"> </w:t>
      </w:r>
      <w:r>
        <w:rPr>
          <w:sz w:val="24"/>
        </w:rPr>
        <w:t>guru professional sangat di perlukan untuk mendidik anak yang memiliki kemampuan</w:t>
      </w:r>
      <w:r>
        <w:rPr>
          <w:spacing w:val="1"/>
          <w:sz w:val="24"/>
        </w:rPr>
        <w:t xml:space="preserve"> </w:t>
      </w:r>
      <w:r>
        <w:rPr>
          <w:sz w:val="24"/>
        </w:rPr>
        <w:t>akademi yang</w:t>
      </w:r>
      <w:r>
        <w:rPr>
          <w:spacing w:val="1"/>
          <w:sz w:val="24"/>
        </w:rPr>
        <w:t xml:space="preserve"> </w:t>
      </w:r>
      <w:r>
        <w:rPr>
          <w:sz w:val="24"/>
        </w:rPr>
        <w:t>baik serta</w:t>
      </w:r>
      <w:r>
        <w:rPr>
          <w:spacing w:val="1"/>
          <w:sz w:val="24"/>
        </w:rPr>
        <w:t xml:space="preserve"> </w:t>
      </w:r>
      <w:r>
        <w:rPr>
          <w:sz w:val="24"/>
        </w:rPr>
        <w:t>memiliki kreatifitas</w:t>
      </w:r>
      <w:r>
        <w:rPr>
          <w:spacing w:val="1"/>
          <w:sz w:val="24"/>
        </w:rPr>
        <w:t xml:space="preserve"> </w:t>
      </w:r>
      <w:r>
        <w:rPr>
          <w:sz w:val="24"/>
        </w:rPr>
        <w:t>yang tinggi.</w:t>
      </w:r>
      <w:r>
        <w:rPr>
          <w:spacing w:val="1"/>
          <w:sz w:val="24"/>
        </w:rPr>
        <w:t xml:space="preserve"> </w:t>
      </w:r>
      <w:r>
        <w:rPr>
          <w:sz w:val="24"/>
        </w:rPr>
        <w:t>dengan professional guru</w:t>
      </w:r>
      <w:r>
        <w:rPr>
          <w:spacing w:val="1"/>
          <w:sz w:val="24"/>
        </w:rPr>
        <w:t xml:space="preserve"> </w:t>
      </w:r>
      <w:r>
        <w:rPr>
          <w:sz w:val="24"/>
        </w:rPr>
        <w:t>menjadi salah satu tujuan utama dari Pendidikan apa yang akan dapat diraih oleh peserta</w:t>
      </w:r>
      <w:r>
        <w:rPr>
          <w:spacing w:val="-57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mengajarkannya.</w:t>
      </w:r>
      <w:r>
        <w:rPr>
          <w:spacing w:val="1"/>
          <w:sz w:val="24"/>
        </w:rPr>
        <w:t xml:space="preserve"> </w:t>
      </w:r>
      <w:r>
        <w:rPr>
          <w:sz w:val="24"/>
        </w:rPr>
        <w:t>Ruang</w:t>
      </w:r>
      <w:r>
        <w:rPr>
          <w:spacing w:val="1"/>
          <w:sz w:val="24"/>
        </w:rPr>
        <w:t xml:space="preserve"> </w:t>
      </w:r>
      <w:r>
        <w:rPr>
          <w:sz w:val="24"/>
        </w:rPr>
        <w:t>lingkup</w:t>
      </w:r>
      <w:r>
        <w:rPr>
          <w:spacing w:val="1"/>
          <w:sz w:val="24"/>
        </w:rPr>
        <w:t xml:space="preserve"> </w:t>
      </w:r>
      <w:r>
        <w:rPr>
          <w:sz w:val="24"/>
        </w:rPr>
        <w:t>profesi keguruan</w:t>
      </w:r>
      <w:r>
        <w:rPr>
          <w:spacing w:val="1"/>
          <w:sz w:val="24"/>
        </w:rPr>
        <w:t xml:space="preserve"> </w:t>
      </w:r>
      <w:r>
        <w:rPr>
          <w:sz w:val="24"/>
        </w:rPr>
        <w:t>dainataranya</w:t>
      </w:r>
      <w:r>
        <w:rPr>
          <w:spacing w:val="1"/>
          <w:sz w:val="24"/>
        </w:rPr>
        <w:t xml:space="preserve"> </w:t>
      </w:r>
      <w:r>
        <w:rPr>
          <w:sz w:val="24"/>
        </w:rPr>
        <w:t>adalah layanan</w:t>
      </w:r>
      <w:r>
        <w:rPr>
          <w:spacing w:val="-5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dalam melaksanakan</w:t>
      </w:r>
      <w:r>
        <w:rPr>
          <w:spacing w:val="-4"/>
          <w:sz w:val="24"/>
        </w:rPr>
        <w:t xml:space="preserve"> </w:t>
      </w:r>
      <w:r>
        <w:rPr>
          <w:sz w:val="24"/>
        </w:rPr>
        <w:t>profesinya,</w:t>
      </w:r>
      <w:r>
        <w:rPr>
          <w:spacing w:val="7"/>
          <w:sz w:val="24"/>
        </w:rPr>
        <w:t xml:space="preserve"> </w:t>
      </w:r>
      <w:r>
        <w:rPr>
          <w:sz w:val="24"/>
        </w:rPr>
        <w:t>layanannya</w:t>
      </w:r>
      <w:r>
        <w:rPr>
          <w:spacing w:val="-1"/>
          <w:sz w:val="24"/>
        </w:rPr>
        <w:t xml:space="preserve"> </w:t>
      </w:r>
      <w:r>
        <w:rPr>
          <w:sz w:val="24"/>
        </w:rPr>
        <w:t>antara</w:t>
      </w:r>
      <w:r>
        <w:rPr>
          <w:spacing w:val="4"/>
          <w:sz w:val="24"/>
        </w:rPr>
        <w:t xml:space="preserve"> </w:t>
      </w:r>
      <w:r>
        <w:rPr>
          <w:sz w:val="24"/>
        </w:rPr>
        <w:t>lain:</w:t>
      </w:r>
    </w:p>
    <w:p>
      <w:pPr>
        <w:pStyle w:val="9"/>
        <w:numPr>
          <w:ilvl w:val="2"/>
          <w:numId w:val="1"/>
        </w:numPr>
        <w:tabs>
          <w:tab w:val="left" w:pos="1434"/>
        </w:tabs>
        <w:spacing w:before="1" w:after="0" w:line="240" w:lineRule="auto"/>
        <w:ind w:left="1433" w:right="0" w:hanging="284"/>
        <w:jc w:val="both"/>
        <w:rPr>
          <w:sz w:val="24"/>
        </w:rPr>
      </w:pPr>
      <w:r>
        <w:rPr>
          <w:sz w:val="24"/>
        </w:rPr>
        <w:t>Layanan</w:t>
      </w:r>
      <w:r>
        <w:rPr>
          <w:spacing w:val="-4"/>
          <w:sz w:val="24"/>
        </w:rPr>
        <w:t xml:space="preserve"> </w:t>
      </w:r>
      <w:r>
        <w:rPr>
          <w:sz w:val="24"/>
        </w:rPr>
        <w:t>instruksional</w:t>
      </w:r>
    </w:p>
    <w:p>
      <w:pPr>
        <w:pStyle w:val="7"/>
        <w:spacing w:before="141" w:line="360" w:lineRule="auto"/>
        <w:ind w:left="1433" w:right="236"/>
        <w:jc w:val="both"/>
      </w:pPr>
      <w:r>
        <w:t>Merupakan layanan mengenai layanan pembelajaran dan pendidikan dengan adanya</w:t>
      </w:r>
      <w:r>
        <w:rPr>
          <w:spacing w:val="1"/>
        </w:rPr>
        <w:t xml:space="preserve"> </w:t>
      </w:r>
      <w:r>
        <w:t>tugas ini agar menuntut guru untuk menguasai isi atau materi serta wawasan yang</w:t>
      </w:r>
      <w:r>
        <w:rPr>
          <w:spacing w:val="1"/>
        </w:rPr>
        <w:t xml:space="preserve"> </w:t>
      </w:r>
      <w:r>
        <w:t>berhubungan dengan pembelajaran, dan kemampuan merangkum materi sesuai latar</w:t>
      </w:r>
      <w:r>
        <w:rPr>
          <w:spacing w:val="1"/>
        </w:rPr>
        <w:t xml:space="preserve"> </w:t>
      </w:r>
      <w:r>
        <w:t>perkembangan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tujuan</w:t>
      </w:r>
      <w:r>
        <w:rPr>
          <w:spacing w:val="-3"/>
        </w:rPr>
        <w:t xml:space="preserve"> </w:t>
      </w:r>
      <w:r>
        <w:t>pendidikan.</w:t>
      </w:r>
    </w:p>
    <w:p>
      <w:pPr>
        <w:pStyle w:val="9"/>
        <w:numPr>
          <w:ilvl w:val="2"/>
          <w:numId w:val="1"/>
        </w:numPr>
        <w:tabs>
          <w:tab w:val="left" w:pos="1434"/>
        </w:tabs>
        <w:spacing w:before="1" w:after="0" w:line="240" w:lineRule="auto"/>
        <w:ind w:left="1433" w:right="0" w:hanging="284"/>
        <w:jc w:val="both"/>
        <w:rPr>
          <w:sz w:val="24"/>
        </w:rPr>
      </w:pPr>
      <w:r>
        <w:rPr>
          <w:sz w:val="24"/>
        </w:rPr>
        <w:t>Layanan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-8"/>
          <w:sz w:val="24"/>
        </w:rPr>
        <w:t xml:space="preserve"> </w:t>
      </w:r>
      <w:r>
        <w:rPr>
          <w:sz w:val="24"/>
        </w:rPr>
        <w:t>pendidikan</w:t>
      </w:r>
    </w:p>
    <w:p>
      <w:pPr>
        <w:pStyle w:val="7"/>
        <w:spacing w:before="137" w:line="360" w:lineRule="auto"/>
        <w:ind w:left="1433" w:right="244"/>
        <w:jc w:val="both"/>
      </w:pPr>
      <w:r>
        <w:t>Layanan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efesiensi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efektifitas</w:t>
      </w:r>
      <w:r>
        <w:rPr>
          <w:spacing w:val="1"/>
        </w:rPr>
        <w:t xml:space="preserve"> </w:t>
      </w:r>
      <w:r>
        <w:t>penyelenggaraan operasional pendidikan untuk mencapai tujuan pendidikan di suatu</w:t>
      </w:r>
      <w:r>
        <w:rPr>
          <w:spacing w:val="1"/>
        </w:rPr>
        <w:t xml:space="preserve"> </w:t>
      </w:r>
      <w:r>
        <w:t>Lembaga pendidikan dan menentukan maju mundurnya suatu instansi atau Lembaga</w:t>
      </w:r>
      <w:r>
        <w:rPr>
          <w:spacing w:val="1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kerjakan.</w:t>
      </w:r>
    </w:p>
    <w:p>
      <w:pPr>
        <w:pStyle w:val="9"/>
        <w:numPr>
          <w:ilvl w:val="2"/>
          <w:numId w:val="1"/>
        </w:numPr>
        <w:tabs>
          <w:tab w:val="left" w:pos="1434"/>
        </w:tabs>
        <w:spacing w:before="0" w:after="0" w:line="240" w:lineRule="auto"/>
        <w:ind w:left="1433" w:right="0" w:hanging="284"/>
        <w:jc w:val="both"/>
        <w:rPr>
          <w:sz w:val="24"/>
        </w:rPr>
      </w:pPr>
      <w:r>
        <w:rPr>
          <w:sz w:val="24"/>
        </w:rPr>
        <w:t>Layanan</w:t>
      </w:r>
      <w:r>
        <w:rPr>
          <w:spacing w:val="-2"/>
          <w:sz w:val="24"/>
        </w:rPr>
        <w:t xml:space="preserve"> </w:t>
      </w:r>
      <w:r>
        <w:rPr>
          <w:sz w:val="24"/>
        </w:rPr>
        <w:t>bantuan</w:t>
      </w:r>
    </w:p>
    <w:p>
      <w:pPr>
        <w:pStyle w:val="7"/>
        <w:spacing w:before="137" w:line="360" w:lineRule="auto"/>
        <w:ind w:left="1433" w:right="242" w:firstLine="38"/>
        <w:jc w:val="both"/>
      </w:pPr>
      <w:r>
        <w:t>Layanan-layanan tersebut berupaya untuk meningkatkan perkembangan siswa secara</w:t>
      </w:r>
      <w:r>
        <w:rPr>
          <w:spacing w:val="-57"/>
        </w:rPr>
        <w:t xml:space="preserve"> </w:t>
      </w:r>
      <w:r>
        <w:t>optimal.</w:t>
      </w:r>
    </w:p>
    <w:p>
      <w:pPr>
        <w:spacing w:after="0" w:line="360" w:lineRule="auto"/>
        <w:jc w:val="both"/>
        <w:sectPr>
          <w:pgSz w:w="12240" w:h="15840"/>
          <w:pgMar w:top="1200" w:right="1200" w:bottom="1220" w:left="1140" w:header="722" w:footer="1027" w:gutter="0"/>
          <w:cols w:space="720" w:num="1"/>
        </w:sectPr>
      </w:pPr>
    </w:p>
    <w:p>
      <w:pPr>
        <w:pStyle w:val="7"/>
        <w:spacing w:before="3"/>
        <w:rPr>
          <w:sz w:val="15"/>
        </w:rPr>
      </w:pPr>
    </w:p>
    <w:p>
      <w:pPr>
        <w:pStyle w:val="4"/>
        <w:numPr>
          <w:ilvl w:val="0"/>
          <w:numId w:val="1"/>
        </w:numPr>
        <w:tabs>
          <w:tab w:val="left" w:pos="1021"/>
        </w:tabs>
        <w:spacing w:before="90" w:after="0" w:line="240" w:lineRule="auto"/>
        <w:ind w:left="1021" w:right="0" w:hanging="361"/>
        <w:jc w:val="both"/>
        <w:rPr>
          <w:color w:val="4F81BC"/>
        </w:rPr>
      </w:pPr>
      <w:bookmarkStart w:id="0" w:name="B. KONSEP PROFESI PENDIDIKAN"/>
      <w:bookmarkEnd w:id="0"/>
      <w:bookmarkStart w:id="1" w:name="B. KONSEP PROFESI PENDIDIKAN"/>
      <w:bookmarkEnd w:id="1"/>
      <w:r>
        <w:rPr>
          <w:color w:val="4F81BC"/>
        </w:rPr>
        <w:t>KONSEP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PROFESI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PENDIDIKAN</w:t>
      </w:r>
    </w:p>
    <w:p>
      <w:pPr>
        <w:pStyle w:val="7"/>
        <w:spacing w:before="7"/>
        <w:rPr>
          <w:b/>
          <w:sz w:val="20"/>
        </w:rPr>
      </w:pPr>
    </w:p>
    <w:p>
      <w:pPr>
        <w:pStyle w:val="9"/>
        <w:numPr>
          <w:ilvl w:val="0"/>
          <w:numId w:val="2"/>
        </w:numPr>
        <w:tabs>
          <w:tab w:val="left" w:pos="1021"/>
        </w:tabs>
        <w:spacing w:before="0" w:after="0" w:line="240" w:lineRule="auto"/>
        <w:ind w:left="1021" w:right="0" w:hanging="361"/>
        <w:jc w:val="both"/>
        <w:rPr>
          <w:sz w:val="24"/>
        </w:rPr>
      </w:pPr>
      <w:bookmarkStart w:id="2" w:name="1) Konsep Profesional Guru"/>
      <w:bookmarkEnd w:id="2"/>
      <w:bookmarkStart w:id="3" w:name="1) Konsep Profesional Guru"/>
      <w:bookmarkEnd w:id="3"/>
      <w:r>
        <w:rPr>
          <w:sz w:val="24"/>
        </w:rPr>
        <w:t>Konsep</w:t>
      </w:r>
      <w:r>
        <w:rPr>
          <w:spacing w:val="-4"/>
          <w:sz w:val="24"/>
        </w:rPr>
        <w:t xml:space="preserve"> </w:t>
      </w:r>
      <w:r>
        <w:rPr>
          <w:sz w:val="24"/>
        </w:rPr>
        <w:t>Profesional</w:t>
      </w:r>
      <w:r>
        <w:rPr>
          <w:spacing w:val="-9"/>
          <w:sz w:val="24"/>
        </w:rPr>
        <w:t xml:space="preserve"> </w:t>
      </w:r>
      <w:r>
        <w:rPr>
          <w:sz w:val="24"/>
        </w:rPr>
        <w:t>Guru</w:t>
      </w:r>
    </w:p>
    <w:p>
      <w:pPr>
        <w:pStyle w:val="7"/>
        <w:spacing w:before="138" w:line="360" w:lineRule="auto"/>
        <w:ind w:left="1021" w:right="235" w:firstLine="720"/>
        <w:jc w:val="both"/>
      </w:pPr>
      <w:r>
        <w:t>Guru profesional tidak boleh terombang-ambing oleh selera masyarakat, karena</w:t>
      </w:r>
      <w:r>
        <w:rPr>
          <w:spacing w:val="1"/>
        </w:rPr>
        <w:t xml:space="preserve"> </w:t>
      </w:r>
      <w:r>
        <w:t>tugas guru membantu dan membuat peserta didik belajar. Menurut Aysad dan Salahudin</w:t>
      </w:r>
      <w:r>
        <w:rPr>
          <w:spacing w:val="1"/>
        </w:rPr>
        <w:t xml:space="preserve"> </w:t>
      </w:r>
      <w:r>
        <w:t>(2018)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prestasi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melakukan sesuatu. Perlu diingat, seorang guru atau dosen memang tidak diharamkan</w:t>
      </w:r>
      <w:r>
        <w:rPr>
          <w:spacing w:val="1"/>
        </w:rPr>
        <w:t xml:space="preserve"> </w:t>
      </w:r>
      <w:r>
        <w:t>untuk menyenangkan peserta didik dan mungkin orangtua mereka. Namun demikian,</w:t>
      </w:r>
      <w:r>
        <w:rPr>
          <w:spacing w:val="1"/>
        </w:rPr>
        <w:t xml:space="preserve"> </w:t>
      </w:r>
      <w:r>
        <w:t>tetap harus diingat bahwa tugas profesional seorang pendidik adalah membantu peserta</w:t>
      </w:r>
      <w:r>
        <w:rPr>
          <w:spacing w:val="1"/>
        </w:rPr>
        <w:t xml:space="preserve"> </w:t>
      </w:r>
      <w:r>
        <w:t>didik belajar yang bahkan terlepas dari persoalan apakah mereka suka atau tidak suka.</w:t>
      </w:r>
      <w:r>
        <w:rPr>
          <w:spacing w:val="1"/>
        </w:rPr>
        <w:t xml:space="preserve"> </w:t>
      </w:r>
      <w:r>
        <w:t>Peserta didik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professional pun harus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terbaik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didiknya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tugasnya.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profesional minimum guru, berdasarkan sintesis temuan-temuan. penelitian, telah dikenal</w:t>
      </w:r>
      <w:r>
        <w:rPr>
          <w:spacing w:val="-57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seorang</w:t>
      </w:r>
      <w:r>
        <w:rPr>
          <w:spacing w:val="2"/>
        </w:rPr>
        <w:t xml:space="preserve"> </w:t>
      </w:r>
      <w:r>
        <w:t>guru,</w:t>
      </w:r>
      <w:r>
        <w:rPr>
          <w:spacing w:val="3"/>
        </w:rPr>
        <w:t xml:space="preserve"> </w:t>
      </w:r>
      <w:r>
        <w:t>yaitu:</w:t>
      </w:r>
    </w:p>
    <w:p>
      <w:pPr>
        <w:pStyle w:val="9"/>
        <w:numPr>
          <w:ilvl w:val="1"/>
          <w:numId w:val="2"/>
        </w:numPr>
        <w:tabs>
          <w:tab w:val="left" w:pos="1741"/>
        </w:tabs>
        <w:spacing w:before="2" w:after="0" w:line="240" w:lineRule="auto"/>
        <w:ind w:left="1741" w:right="0" w:hanging="360"/>
        <w:jc w:val="left"/>
        <w:rPr>
          <w:sz w:val="24"/>
        </w:rPr>
      </w:pPr>
      <w:r>
        <w:rPr>
          <w:sz w:val="24"/>
        </w:rPr>
        <w:t>Mempunyai</w:t>
      </w:r>
      <w:r>
        <w:rPr>
          <w:spacing w:val="-9"/>
          <w:sz w:val="24"/>
        </w:rPr>
        <w:t xml:space="preserve"> </w:t>
      </w:r>
      <w:r>
        <w:rPr>
          <w:sz w:val="24"/>
        </w:rPr>
        <w:t>komitmen</w:t>
      </w:r>
      <w:r>
        <w:rPr>
          <w:spacing w:val="-5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siswa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proses</w:t>
      </w:r>
      <w:r>
        <w:rPr>
          <w:spacing w:val="-2"/>
          <w:sz w:val="24"/>
        </w:rPr>
        <w:t xml:space="preserve"> </w:t>
      </w:r>
      <w:r>
        <w:rPr>
          <w:sz w:val="24"/>
        </w:rPr>
        <w:t>belajarnya</w:t>
      </w:r>
    </w:p>
    <w:p>
      <w:pPr>
        <w:pStyle w:val="9"/>
        <w:numPr>
          <w:ilvl w:val="1"/>
          <w:numId w:val="2"/>
        </w:numPr>
        <w:tabs>
          <w:tab w:val="left" w:pos="1741"/>
          <w:tab w:val="left" w:pos="3021"/>
          <w:tab w:val="left" w:pos="3856"/>
          <w:tab w:val="left" w:pos="5079"/>
          <w:tab w:val="left" w:pos="5884"/>
          <w:tab w:val="left" w:pos="6771"/>
          <w:tab w:val="left" w:pos="7400"/>
          <w:tab w:val="left" w:pos="8095"/>
          <w:tab w:val="left" w:pos="9203"/>
        </w:tabs>
        <w:spacing w:before="138" w:after="0" w:line="360" w:lineRule="auto"/>
        <w:ind w:left="1741" w:right="238" w:hanging="360"/>
        <w:jc w:val="left"/>
        <w:rPr>
          <w:sz w:val="24"/>
        </w:rPr>
      </w:pPr>
      <w:r>
        <w:rPr>
          <w:sz w:val="24"/>
        </w:rPr>
        <w:t>Menguasai</w:t>
      </w:r>
      <w:r>
        <w:rPr>
          <w:sz w:val="24"/>
        </w:rPr>
        <w:tab/>
      </w:r>
      <w:r>
        <w:rPr>
          <w:sz w:val="24"/>
        </w:rPr>
        <w:t>secara</w:t>
      </w:r>
      <w:r>
        <w:rPr>
          <w:sz w:val="24"/>
        </w:rPr>
        <w:tab/>
      </w:r>
      <w:r>
        <w:rPr>
          <w:sz w:val="24"/>
        </w:rPr>
        <w:t>mendalam</w:t>
      </w:r>
      <w:r>
        <w:rPr>
          <w:sz w:val="24"/>
        </w:rPr>
        <w:tab/>
      </w:r>
      <w:r>
        <w:rPr>
          <w:sz w:val="24"/>
        </w:rPr>
        <w:t>bahan</w:t>
      </w:r>
      <w:r>
        <w:rPr>
          <w:sz w:val="24"/>
        </w:rPr>
        <w:tab/>
      </w:r>
      <w:r>
        <w:rPr>
          <w:sz w:val="24"/>
        </w:rPr>
        <w:t>belajar</w:t>
      </w:r>
      <w:r>
        <w:rPr>
          <w:sz w:val="24"/>
        </w:rPr>
        <w:tab/>
      </w:r>
      <w:r>
        <w:rPr>
          <w:sz w:val="24"/>
        </w:rPr>
        <w:t>atau</w:t>
      </w:r>
      <w:r>
        <w:rPr>
          <w:sz w:val="24"/>
        </w:rPr>
        <w:tab/>
      </w:r>
      <w:r>
        <w:rPr>
          <w:sz w:val="24"/>
        </w:rPr>
        <w:t>mata</w:t>
      </w:r>
      <w:r>
        <w:rPr>
          <w:sz w:val="24"/>
        </w:rPr>
        <w:tab/>
      </w:r>
      <w:r>
        <w:rPr>
          <w:sz w:val="24"/>
        </w:rPr>
        <w:t>pelajaran</w:t>
      </w:r>
      <w:r>
        <w:rPr>
          <w:sz w:val="24"/>
        </w:rPr>
        <w:tab/>
      </w:r>
      <w:r>
        <w:rPr>
          <w:spacing w:val="-1"/>
          <w:sz w:val="24"/>
        </w:rPr>
        <w:t>serta</w:t>
      </w:r>
      <w:r>
        <w:rPr>
          <w:spacing w:val="-57"/>
          <w:sz w:val="24"/>
        </w:rPr>
        <w:t xml:space="preserve"> </w:t>
      </w:r>
      <w:r>
        <w:rPr>
          <w:sz w:val="24"/>
        </w:rPr>
        <w:t>carapembelajarannya</w:t>
      </w:r>
    </w:p>
    <w:p>
      <w:pPr>
        <w:pStyle w:val="9"/>
        <w:numPr>
          <w:ilvl w:val="1"/>
          <w:numId w:val="2"/>
        </w:numPr>
        <w:tabs>
          <w:tab w:val="left" w:pos="1741"/>
        </w:tabs>
        <w:spacing w:before="0" w:after="0" w:line="274" w:lineRule="exact"/>
        <w:ind w:left="1741" w:right="0" w:hanging="360"/>
        <w:jc w:val="left"/>
        <w:rPr>
          <w:sz w:val="24"/>
        </w:rPr>
      </w:pPr>
      <w:r>
        <w:rPr>
          <w:sz w:val="24"/>
        </w:rPr>
        <w:t>Bertanggung</w:t>
      </w:r>
      <w:r>
        <w:rPr>
          <w:spacing w:val="2"/>
          <w:sz w:val="24"/>
        </w:rPr>
        <w:t xml:space="preserve"> </w:t>
      </w:r>
      <w:r>
        <w:rPr>
          <w:sz w:val="24"/>
        </w:rPr>
        <w:t>jawab</w:t>
      </w:r>
      <w:r>
        <w:rPr>
          <w:spacing w:val="-2"/>
          <w:sz w:val="24"/>
        </w:rPr>
        <w:t xml:space="preserve"> </w:t>
      </w:r>
      <w:r>
        <w:rPr>
          <w:sz w:val="24"/>
        </w:rPr>
        <w:t>memantau</w:t>
      </w:r>
      <w:r>
        <w:rPr>
          <w:spacing w:val="-1"/>
          <w:sz w:val="24"/>
        </w:rPr>
        <w:t xml:space="preserve"> </w:t>
      </w:r>
      <w:r>
        <w:rPr>
          <w:sz w:val="24"/>
        </w:rPr>
        <w:t>hasil</w:t>
      </w:r>
      <w:r>
        <w:rPr>
          <w:spacing w:val="-6"/>
          <w:sz w:val="24"/>
        </w:rPr>
        <w:t xml:space="preserve"> </w:t>
      </w:r>
      <w:r>
        <w:rPr>
          <w:sz w:val="24"/>
        </w:rPr>
        <w:t>belajar siswa</w:t>
      </w:r>
      <w:r>
        <w:rPr>
          <w:spacing w:val="-4"/>
          <w:sz w:val="24"/>
        </w:rPr>
        <w:t xml:space="preserve"> </w:t>
      </w:r>
      <w:r>
        <w:rPr>
          <w:sz w:val="24"/>
        </w:rPr>
        <w:t>melalui</w:t>
      </w:r>
      <w:r>
        <w:rPr>
          <w:spacing w:val="-6"/>
          <w:sz w:val="24"/>
        </w:rPr>
        <w:t xml:space="preserve"> </w:t>
      </w:r>
      <w:r>
        <w:rPr>
          <w:sz w:val="24"/>
        </w:rPr>
        <w:t>berbagai</w:t>
      </w:r>
      <w:r>
        <w:rPr>
          <w:spacing w:val="-10"/>
          <w:sz w:val="24"/>
        </w:rPr>
        <w:t xml:space="preserve"> </w:t>
      </w:r>
      <w:r>
        <w:rPr>
          <w:sz w:val="24"/>
        </w:rPr>
        <w:t>caraevaluasi</w:t>
      </w:r>
    </w:p>
    <w:p>
      <w:pPr>
        <w:pStyle w:val="9"/>
        <w:numPr>
          <w:ilvl w:val="1"/>
          <w:numId w:val="2"/>
        </w:numPr>
        <w:tabs>
          <w:tab w:val="left" w:pos="1741"/>
          <w:tab w:val="left" w:pos="2700"/>
          <w:tab w:val="left" w:pos="3630"/>
          <w:tab w:val="left" w:pos="4790"/>
          <w:tab w:val="left" w:pos="5711"/>
          <w:tab w:val="left" w:pos="6263"/>
          <w:tab w:val="left" w:pos="6939"/>
          <w:tab w:val="left" w:pos="8441"/>
          <w:tab w:val="left" w:pos="9002"/>
        </w:tabs>
        <w:spacing w:before="141" w:after="0" w:line="360" w:lineRule="auto"/>
        <w:ind w:left="1741" w:right="249" w:hanging="360"/>
        <w:jc w:val="left"/>
        <w:rPr>
          <w:sz w:val="24"/>
        </w:rPr>
      </w:pPr>
      <w:r>
        <w:rPr>
          <w:sz w:val="24"/>
        </w:rPr>
        <w:t>Mampu</w:t>
      </w:r>
      <w:r>
        <w:rPr>
          <w:sz w:val="24"/>
        </w:rPr>
        <w:tab/>
      </w:r>
      <w:r>
        <w:rPr>
          <w:sz w:val="24"/>
        </w:rPr>
        <w:t>berfikir</w:t>
      </w:r>
      <w:r>
        <w:rPr>
          <w:sz w:val="24"/>
        </w:rPr>
        <w:tab/>
      </w:r>
      <w:r>
        <w:rPr>
          <w:sz w:val="24"/>
        </w:rPr>
        <w:t>sistematis</w:t>
      </w:r>
      <w:r>
        <w:rPr>
          <w:sz w:val="24"/>
        </w:rPr>
        <w:tab/>
      </w:r>
      <w:r>
        <w:rPr>
          <w:sz w:val="24"/>
        </w:rPr>
        <w:t>tentang</w:t>
      </w:r>
      <w:r>
        <w:rPr>
          <w:sz w:val="24"/>
        </w:rPr>
        <w:tab/>
      </w:r>
      <w:r>
        <w:rPr>
          <w:sz w:val="24"/>
        </w:rPr>
        <w:t>apa</w:t>
      </w:r>
      <w:r>
        <w:rPr>
          <w:sz w:val="24"/>
        </w:rPr>
        <w:tab/>
      </w:r>
      <w:r>
        <w:rPr>
          <w:sz w:val="24"/>
        </w:rPr>
        <w:t>yang</w:t>
      </w:r>
      <w:r>
        <w:rPr>
          <w:sz w:val="24"/>
        </w:rPr>
        <w:tab/>
      </w:r>
      <w:r>
        <w:rPr>
          <w:sz w:val="24"/>
        </w:rPr>
        <w:t>dilakukannya</w:t>
      </w:r>
      <w:r>
        <w:rPr>
          <w:sz w:val="24"/>
        </w:rPr>
        <w:tab/>
      </w:r>
      <w:r>
        <w:rPr>
          <w:sz w:val="24"/>
        </w:rPr>
        <w:t>dan</w:t>
      </w:r>
      <w:r>
        <w:rPr>
          <w:sz w:val="24"/>
        </w:rPr>
        <w:tab/>
      </w:r>
      <w:r>
        <w:rPr>
          <w:spacing w:val="-2"/>
          <w:sz w:val="24"/>
        </w:rPr>
        <w:t>belajar</w:t>
      </w:r>
      <w:r>
        <w:rPr>
          <w:spacing w:val="-57"/>
          <w:sz w:val="24"/>
        </w:rPr>
        <w:t xml:space="preserve"> </w:t>
      </w:r>
      <w:r>
        <w:rPr>
          <w:sz w:val="24"/>
        </w:rPr>
        <w:t>daripengalamannya</w:t>
      </w:r>
    </w:p>
    <w:p>
      <w:pPr>
        <w:pStyle w:val="9"/>
        <w:numPr>
          <w:ilvl w:val="1"/>
          <w:numId w:val="2"/>
        </w:numPr>
        <w:tabs>
          <w:tab w:val="left" w:pos="1741"/>
        </w:tabs>
        <w:spacing w:before="0" w:after="0" w:line="274" w:lineRule="exact"/>
        <w:ind w:left="1741" w:right="0" w:hanging="360"/>
        <w:jc w:val="left"/>
        <w:rPr>
          <w:sz w:val="24"/>
        </w:rPr>
      </w:pPr>
      <w:r>
        <w:rPr>
          <w:sz w:val="24"/>
        </w:rPr>
        <w:t>Menjadi</w:t>
      </w:r>
      <w:r>
        <w:rPr>
          <w:spacing w:val="-11"/>
          <w:sz w:val="24"/>
        </w:rPr>
        <w:t xml:space="preserve"> </w:t>
      </w:r>
      <w:r>
        <w:rPr>
          <w:sz w:val="24"/>
        </w:rPr>
        <w:t>partisipan</w:t>
      </w:r>
      <w:r>
        <w:rPr>
          <w:spacing w:val="-6"/>
          <w:sz w:val="24"/>
        </w:rPr>
        <w:t xml:space="preserve"> </w:t>
      </w:r>
      <w:r>
        <w:rPr>
          <w:sz w:val="24"/>
        </w:rPr>
        <w:t>aktif</w:t>
      </w:r>
      <w:r>
        <w:rPr>
          <w:spacing w:val="-5"/>
          <w:sz w:val="24"/>
        </w:rPr>
        <w:t xml:space="preserve"> </w:t>
      </w:r>
      <w:r>
        <w:rPr>
          <w:sz w:val="24"/>
        </w:rPr>
        <w:t>masyarakat</w:t>
      </w:r>
      <w:r>
        <w:rPr>
          <w:spacing w:val="3"/>
          <w:sz w:val="24"/>
        </w:rPr>
        <w:t xml:space="preserve"> </w:t>
      </w:r>
      <w:r>
        <w:rPr>
          <w:sz w:val="24"/>
        </w:rPr>
        <w:t>belajar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lingkungan</w:t>
      </w:r>
      <w:r>
        <w:rPr>
          <w:spacing w:val="-7"/>
          <w:sz w:val="24"/>
        </w:rPr>
        <w:t xml:space="preserve"> </w:t>
      </w:r>
      <w:r>
        <w:rPr>
          <w:sz w:val="24"/>
        </w:rPr>
        <w:t>profesinya</w:t>
      </w:r>
    </w:p>
    <w:p>
      <w:pPr>
        <w:pStyle w:val="7"/>
        <w:spacing w:before="7"/>
        <w:rPr>
          <w:sz w:val="38"/>
        </w:rPr>
      </w:pPr>
    </w:p>
    <w:p>
      <w:pPr>
        <w:pStyle w:val="9"/>
        <w:numPr>
          <w:ilvl w:val="0"/>
          <w:numId w:val="2"/>
        </w:numPr>
        <w:tabs>
          <w:tab w:val="left" w:pos="1021"/>
        </w:tabs>
        <w:spacing w:before="0" w:after="0" w:line="240" w:lineRule="auto"/>
        <w:ind w:left="1021" w:right="0" w:hanging="361"/>
        <w:jc w:val="both"/>
        <w:rPr>
          <w:sz w:val="24"/>
        </w:rPr>
      </w:pPr>
      <w:bookmarkStart w:id="4" w:name="2) Konsep Profesionalisme Guru"/>
      <w:bookmarkEnd w:id="4"/>
      <w:bookmarkStart w:id="5" w:name="2) Konsep Profesionalisme Guru"/>
      <w:bookmarkEnd w:id="5"/>
      <w:r>
        <w:rPr>
          <w:sz w:val="24"/>
        </w:rPr>
        <w:t>Konsep</w:t>
      </w:r>
      <w:r>
        <w:rPr>
          <w:spacing w:val="-8"/>
          <w:sz w:val="24"/>
        </w:rPr>
        <w:t xml:space="preserve"> </w:t>
      </w:r>
      <w:r>
        <w:rPr>
          <w:sz w:val="24"/>
        </w:rPr>
        <w:t>Profesionalisme</w:t>
      </w:r>
      <w:r>
        <w:rPr>
          <w:spacing w:val="-8"/>
          <w:sz w:val="24"/>
        </w:rPr>
        <w:t xml:space="preserve"> </w:t>
      </w:r>
      <w:r>
        <w:rPr>
          <w:sz w:val="24"/>
        </w:rPr>
        <w:t>Guru</w:t>
      </w:r>
    </w:p>
    <w:p>
      <w:pPr>
        <w:pStyle w:val="7"/>
        <w:spacing w:before="7"/>
        <w:rPr>
          <w:sz w:val="23"/>
        </w:rPr>
      </w:pPr>
    </w:p>
    <w:p>
      <w:pPr>
        <w:pStyle w:val="7"/>
        <w:spacing w:before="1" w:line="360" w:lineRule="auto"/>
        <w:ind w:left="1021" w:right="237" w:firstLine="720"/>
        <w:jc w:val="both"/>
      </w:pPr>
      <w:r>
        <w:t>Guru perlu didukung oleh suatu kode etik guru yang berfungsi sebagai norma</w:t>
      </w:r>
      <w:r>
        <w:rPr>
          <w:spacing w:val="1"/>
        </w:rPr>
        <w:t xml:space="preserve"> </w:t>
      </w:r>
      <w:r>
        <w:t>hukum dan sekaligus sebagai norma kemasyarakatan. Kelembagaan profesi guru (seperti</w:t>
      </w:r>
      <w:r>
        <w:rPr>
          <w:spacing w:val="1"/>
        </w:rPr>
        <w:t xml:space="preserve"> </w:t>
      </w:r>
      <w:r>
        <w:t>PGRI)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menghindari</w:t>
      </w:r>
      <w:r>
        <w:rPr>
          <w:spacing w:val="1"/>
        </w:rPr>
        <w:t xml:space="preserve"> </w:t>
      </w:r>
      <w:r>
        <w:t>terkotak-kotaknya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birokratisasi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tertentu.</w:t>
      </w:r>
      <w:r>
        <w:rPr>
          <w:spacing w:val="1"/>
        </w:rPr>
        <w:t xml:space="preserve"> </w:t>
      </w:r>
      <w:r>
        <w:t>Profesionalisme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didukung oleh kompetensi yang standar yang harus dikuasai oleh para guru profesional</w:t>
      </w:r>
      <w:r>
        <w:rPr>
          <w:spacing w:val="1"/>
        </w:rPr>
        <w:t xml:space="preserve"> </w:t>
      </w:r>
      <w:r>
        <w:t>dan juga guru yang profesional harus mampu meningkatkan daya belajar para peserta</w:t>
      </w:r>
      <w:r>
        <w:rPr>
          <w:spacing w:val="1"/>
        </w:rPr>
        <w:t xml:space="preserve"> </w:t>
      </w:r>
      <w:r>
        <w:t>didiknya.</w:t>
      </w:r>
    </w:p>
    <w:p>
      <w:pPr>
        <w:pStyle w:val="7"/>
        <w:spacing w:before="2" w:line="360" w:lineRule="auto"/>
        <w:ind w:left="1021" w:right="245" w:firstLine="720"/>
        <w:jc w:val="both"/>
      </w:pPr>
      <w:r>
        <w:t>Kompetensi tersebut adalah pemilikan kemampuan atau keahlian yang bersifat</w:t>
      </w:r>
      <w:r>
        <w:rPr>
          <w:spacing w:val="1"/>
        </w:rPr>
        <w:t xml:space="preserve"> </w:t>
      </w:r>
      <w:r>
        <w:t>khusus,</w:t>
      </w:r>
      <w:r>
        <w:rPr>
          <w:spacing w:val="51"/>
        </w:rPr>
        <w:t xml:space="preserve"> </w:t>
      </w:r>
      <w:r>
        <w:t>tingkat</w:t>
      </w:r>
      <w:r>
        <w:rPr>
          <w:spacing w:val="54"/>
        </w:rPr>
        <w:t xml:space="preserve"> </w:t>
      </w:r>
      <w:r>
        <w:t>pendidikan</w:t>
      </w:r>
      <w:r>
        <w:rPr>
          <w:spacing w:val="49"/>
        </w:rPr>
        <w:t xml:space="preserve"> </w:t>
      </w:r>
      <w:r>
        <w:t>minimal,</w:t>
      </w:r>
      <w:r>
        <w:rPr>
          <w:spacing w:val="52"/>
        </w:rPr>
        <w:t xml:space="preserve"> </w:t>
      </w:r>
      <w:r>
        <w:t>dansertifikasi</w:t>
      </w:r>
      <w:r>
        <w:rPr>
          <w:spacing w:val="40"/>
        </w:rPr>
        <w:t xml:space="preserve"> </w:t>
      </w:r>
      <w:r>
        <w:t>keahlian</w:t>
      </w:r>
      <w:r>
        <w:rPr>
          <w:spacing w:val="48"/>
        </w:rPr>
        <w:t xml:space="preserve"> </w:t>
      </w:r>
      <w:r>
        <w:t>haruslah</w:t>
      </w:r>
      <w:r>
        <w:rPr>
          <w:spacing w:val="45"/>
        </w:rPr>
        <w:t xml:space="preserve"> </w:t>
      </w:r>
      <w:r>
        <w:t>dipandang</w:t>
      </w:r>
      <w:r>
        <w:rPr>
          <w:spacing w:val="49"/>
        </w:rPr>
        <w:t xml:space="preserve"> </w:t>
      </w:r>
      <w:r>
        <w:t>perlu</w:t>
      </w:r>
    </w:p>
    <w:p>
      <w:pPr>
        <w:spacing w:after="0" w:line="360" w:lineRule="auto"/>
        <w:jc w:val="both"/>
        <w:sectPr>
          <w:pgSz w:w="12240" w:h="15840"/>
          <w:pgMar w:top="1200" w:right="1200" w:bottom="1220" w:left="1140" w:header="722" w:footer="1027" w:gutter="0"/>
          <w:cols w:space="720" w:num="1"/>
        </w:sectPr>
      </w:pPr>
    </w:p>
    <w:p>
      <w:pPr>
        <w:pStyle w:val="7"/>
        <w:spacing w:before="9"/>
        <w:rPr>
          <w:sz w:val="14"/>
        </w:rPr>
      </w:pPr>
    </w:p>
    <w:p>
      <w:pPr>
        <w:pStyle w:val="7"/>
        <w:spacing w:before="90" w:line="362" w:lineRule="auto"/>
        <w:ind w:left="1021" w:right="241"/>
        <w:jc w:val="both"/>
      </w:pPr>
      <w:r>
        <w:t>sebagai prasarat untuk menjadi guru professional Dalam pengembangan profesionalisme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kependidikan,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ditekankan</w:t>
      </w:r>
      <w:r>
        <w:rPr>
          <w:spacing w:val="1"/>
        </w:rPr>
        <w:t xml:space="preserve"> </w:t>
      </w:r>
      <w:r>
        <w:t>padakompetensi.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P3G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merumuskan</w:t>
      </w:r>
      <w:r>
        <w:rPr>
          <w:spacing w:val="-3"/>
        </w:rPr>
        <w:t xml:space="preserve"> </w:t>
      </w:r>
      <w:r>
        <w:t>sepuluh</w:t>
      </w:r>
      <w:r>
        <w:rPr>
          <w:spacing w:val="-3"/>
        </w:rPr>
        <w:t xml:space="preserve"> </w:t>
      </w:r>
      <w:r>
        <w:t>kompetensi</w:t>
      </w:r>
      <w:r>
        <w:rPr>
          <w:spacing w:val="-3"/>
        </w:rPr>
        <w:t xml:space="preserve"> </w:t>
      </w:r>
      <w:r>
        <w:t>seorang</w:t>
      </w:r>
      <w:r>
        <w:rPr>
          <w:spacing w:val="2"/>
        </w:rPr>
        <w:t xml:space="preserve"> </w:t>
      </w:r>
      <w:r>
        <w:t>guru</w:t>
      </w:r>
      <w:r>
        <w:rPr>
          <w:spacing w:val="2"/>
        </w:rPr>
        <w:t xml:space="preserve"> </w:t>
      </w:r>
      <w:r>
        <w:t>:</w:t>
      </w:r>
    </w:p>
    <w:p>
      <w:pPr>
        <w:pStyle w:val="9"/>
        <w:numPr>
          <w:ilvl w:val="1"/>
          <w:numId w:val="2"/>
        </w:numPr>
        <w:tabs>
          <w:tab w:val="left" w:pos="1741"/>
        </w:tabs>
        <w:spacing w:before="0" w:after="0" w:line="270" w:lineRule="exact"/>
        <w:ind w:left="1741" w:right="0" w:hanging="360"/>
        <w:jc w:val="left"/>
        <w:rPr>
          <w:sz w:val="24"/>
        </w:rPr>
      </w:pPr>
      <w:r>
        <w:rPr>
          <w:sz w:val="24"/>
        </w:rPr>
        <w:t>Menguasai</w:t>
      </w:r>
      <w:r>
        <w:rPr>
          <w:spacing w:val="-3"/>
          <w:sz w:val="24"/>
        </w:rPr>
        <w:t xml:space="preserve"> </w:t>
      </w:r>
      <w:r>
        <w:rPr>
          <w:sz w:val="24"/>
        </w:rPr>
        <w:t>bahan</w:t>
      </w:r>
    </w:p>
    <w:p>
      <w:pPr>
        <w:pStyle w:val="9"/>
        <w:numPr>
          <w:ilvl w:val="1"/>
          <w:numId w:val="2"/>
        </w:numPr>
        <w:tabs>
          <w:tab w:val="left" w:pos="1741"/>
        </w:tabs>
        <w:spacing w:before="137" w:after="0" w:line="240" w:lineRule="auto"/>
        <w:ind w:left="1741" w:right="0" w:hanging="360"/>
        <w:jc w:val="left"/>
        <w:rPr>
          <w:sz w:val="24"/>
        </w:rPr>
      </w:pPr>
      <w:r>
        <w:rPr>
          <w:sz w:val="24"/>
        </w:rPr>
        <w:t>Mengelola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11"/>
          <w:sz w:val="24"/>
        </w:rPr>
        <w:t xml:space="preserve"> </w:t>
      </w:r>
      <w:r>
        <w:rPr>
          <w:sz w:val="24"/>
        </w:rPr>
        <w:t>belajar-mengajar</w:t>
      </w:r>
    </w:p>
    <w:p>
      <w:pPr>
        <w:pStyle w:val="9"/>
        <w:numPr>
          <w:ilvl w:val="1"/>
          <w:numId w:val="2"/>
        </w:numPr>
        <w:tabs>
          <w:tab w:val="left" w:pos="1741"/>
        </w:tabs>
        <w:spacing w:before="137" w:after="0" w:line="240" w:lineRule="auto"/>
        <w:ind w:left="1741" w:right="0" w:hanging="360"/>
        <w:jc w:val="left"/>
        <w:rPr>
          <w:sz w:val="24"/>
        </w:rPr>
      </w:pPr>
      <w:r>
        <w:rPr>
          <w:sz w:val="24"/>
        </w:rPr>
        <w:t>Mengelola</w:t>
      </w:r>
      <w:r>
        <w:rPr>
          <w:spacing w:val="-4"/>
          <w:sz w:val="24"/>
        </w:rPr>
        <w:t xml:space="preserve"> </w:t>
      </w:r>
      <w:r>
        <w:rPr>
          <w:sz w:val="24"/>
        </w:rPr>
        <w:t>kelas</w:t>
      </w:r>
    </w:p>
    <w:p>
      <w:pPr>
        <w:pStyle w:val="9"/>
        <w:numPr>
          <w:ilvl w:val="1"/>
          <w:numId w:val="2"/>
        </w:numPr>
        <w:tabs>
          <w:tab w:val="left" w:pos="1741"/>
        </w:tabs>
        <w:spacing w:before="137" w:after="0" w:line="240" w:lineRule="auto"/>
        <w:ind w:left="1741" w:right="0" w:hanging="360"/>
        <w:jc w:val="left"/>
        <w:rPr>
          <w:sz w:val="24"/>
        </w:rPr>
      </w:pPr>
      <w:r>
        <w:rPr>
          <w:sz w:val="24"/>
        </w:rPr>
        <w:t>Menggunakan</w:t>
      </w:r>
      <w:r>
        <w:rPr>
          <w:spacing w:val="-4"/>
          <w:sz w:val="24"/>
        </w:rPr>
        <w:t xml:space="preserve"> </w:t>
      </w:r>
      <w:r>
        <w:rPr>
          <w:sz w:val="24"/>
        </w:rPr>
        <w:t>media</w:t>
      </w:r>
      <w:r>
        <w:rPr>
          <w:spacing w:val="-4"/>
          <w:sz w:val="24"/>
        </w:rPr>
        <w:t xml:space="preserve"> </w:t>
      </w:r>
      <w:r>
        <w:rPr>
          <w:sz w:val="24"/>
        </w:rPr>
        <w:t>atau</w:t>
      </w:r>
      <w:r>
        <w:rPr>
          <w:spacing w:val="-3"/>
          <w:sz w:val="24"/>
        </w:rPr>
        <w:t xml:space="preserve"> </w:t>
      </w:r>
      <w:r>
        <w:rPr>
          <w:sz w:val="24"/>
        </w:rPr>
        <w:t>sumber</w:t>
      </w:r>
    </w:p>
    <w:p>
      <w:pPr>
        <w:pStyle w:val="9"/>
        <w:numPr>
          <w:ilvl w:val="1"/>
          <w:numId w:val="2"/>
        </w:numPr>
        <w:tabs>
          <w:tab w:val="left" w:pos="1741"/>
        </w:tabs>
        <w:spacing w:before="142" w:after="0" w:line="240" w:lineRule="auto"/>
        <w:ind w:left="1741" w:right="0" w:hanging="360"/>
        <w:jc w:val="left"/>
        <w:rPr>
          <w:sz w:val="24"/>
        </w:rPr>
      </w:pPr>
      <w:r>
        <w:rPr>
          <w:sz w:val="24"/>
        </w:rPr>
        <w:t>Menguasai</w:t>
      </w:r>
      <w:r>
        <w:rPr>
          <w:spacing w:val="-4"/>
          <w:sz w:val="24"/>
        </w:rPr>
        <w:t xml:space="preserve"> </w:t>
      </w:r>
      <w:r>
        <w:rPr>
          <w:sz w:val="24"/>
        </w:rPr>
        <w:t>landasan-landasn</w:t>
      </w:r>
      <w:r>
        <w:rPr>
          <w:spacing w:val="-7"/>
          <w:sz w:val="24"/>
        </w:rPr>
        <w:t xml:space="preserve"> </w:t>
      </w:r>
      <w:r>
        <w:rPr>
          <w:sz w:val="24"/>
        </w:rPr>
        <w:t>kependidikan</w:t>
      </w:r>
    </w:p>
    <w:p>
      <w:pPr>
        <w:pStyle w:val="9"/>
        <w:numPr>
          <w:ilvl w:val="1"/>
          <w:numId w:val="2"/>
        </w:numPr>
        <w:tabs>
          <w:tab w:val="left" w:pos="1740"/>
          <w:tab w:val="left" w:pos="1741"/>
        </w:tabs>
        <w:spacing w:before="137" w:after="0" w:line="240" w:lineRule="auto"/>
        <w:ind w:left="1741" w:right="0" w:hanging="360"/>
        <w:jc w:val="left"/>
        <w:rPr>
          <w:sz w:val="24"/>
        </w:rPr>
      </w:pPr>
      <w:r>
        <w:rPr>
          <w:sz w:val="24"/>
        </w:rPr>
        <w:t>Mengelola</w:t>
      </w:r>
      <w:r>
        <w:rPr>
          <w:spacing w:val="-2"/>
          <w:sz w:val="24"/>
        </w:rPr>
        <w:t xml:space="preserve"> </w:t>
      </w:r>
      <w:r>
        <w:rPr>
          <w:sz w:val="24"/>
        </w:rPr>
        <w:t>interaksi</w:t>
      </w:r>
      <w:r>
        <w:rPr>
          <w:spacing w:val="-7"/>
          <w:sz w:val="24"/>
        </w:rPr>
        <w:t xml:space="preserve"> </w:t>
      </w:r>
      <w:r>
        <w:rPr>
          <w:sz w:val="24"/>
        </w:rPr>
        <w:t>belajar mengajar</w:t>
      </w:r>
    </w:p>
    <w:p>
      <w:pPr>
        <w:pStyle w:val="9"/>
        <w:numPr>
          <w:ilvl w:val="1"/>
          <w:numId w:val="2"/>
        </w:numPr>
        <w:tabs>
          <w:tab w:val="left" w:pos="1741"/>
          <w:tab w:val="left" w:pos="2714"/>
          <w:tab w:val="left" w:pos="3683"/>
          <w:tab w:val="left" w:pos="4469"/>
          <w:tab w:val="left" w:pos="5865"/>
          <w:tab w:val="left" w:pos="7217"/>
          <w:tab w:val="left" w:pos="8469"/>
          <w:tab w:val="left" w:pos="9298"/>
        </w:tabs>
        <w:spacing w:before="137" w:after="0" w:line="360" w:lineRule="auto"/>
        <w:ind w:left="1741" w:right="244" w:hanging="360"/>
        <w:jc w:val="left"/>
        <w:rPr>
          <w:sz w:val="24"/>
        </w:rPr>
      </w:pPr>
      <w:r>
        <w:rPr>
          <w:sz w:val="24"/>
        </w:rPr>
        <w:t>Menilai</w:t>
      </w:r>
      <w:r>
        <w:rPr>
          <w:sz w:val="24"/>
        </w:rPr>
        <w:tab/>
      </w:r>
      <w:r>
        <w:rPr>
          <w:sz w:val="24"/>
        </w:rPr>
        <w:t>prestasi</w:t>
      </w:r>
      <w:r>
        <w:rPr>
          <w:sz w:val="24"/>
        </w:rPr>
        <w:tab/>
      </w:r>
      <w:r>
        <w:rPr>
          <w:sz w:val="24"/>
        </w:rPr>
        <w:t>untuk</w:t>
      </w:r>
      <w:r>
        <w:rPr>
          <w:sz w:val="24"/>
        </w:rPr>
        <w:tab/>
      </w:r>
      <w:r>
        <w:rPr>
          <w:sz w:val="24"/>
        </w:rPr>
        <w:t>kepentingan</w:t>
      </w:r>
      <w:r>
        <w:rPr>
          <w:sz w:val="24"/>
        </w:rPr>
        <w:tab/>
      </w:r>
      <w:r>
        <w:rPr>
          <w:sz w:val="24"/>
        </w:rPr>
        <w:t>pengajaran,</w:t>
      </w:r>
      <w:r>
        <w:rPr>
          <w:sz w:val="24"/>
        </w:rPr>
        <w:tab/>
      </w:r>
      <w:r>
        <w:rPr>
          <w:sz w:val="24"/>
        </w:rPr>
        <w:t>menguasai</w:t>
      </w:r>
      <w:r>
        <w:rPr>
          <w:sz w:val="24"/>
        </w:rPr>
        <w:tab/>
      </w:r>
      <w:r>
        <w:rPr>
          <w:sz w:val="24"/>
        </w:rPr>
        <w:t>fungsi</w:t>
      </w:r>
      <w:r>
        <w:rPr>
          <w:sz w:val="24"/>
        </w:rPr>
        <w:tab/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programpelayanan</w:t>
      </w:r>
      <w:r>
        <w:rPr>
          <w:spacing w:val="-4"/>
          <w:sz w:val="24"/>
        </w:rPr>
        <w:t xml:space="preserve"> </w:t>
      </w:r>
      <w:r>
        <w:rPr>
          <w:sz w:val="24"/>
        </w:rPr>
        <w:t>bimbingan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penyuluhan</w:t>
      </w:r>
    </w:p>
    <w:p>
      <w:pPr>
        <w:pStyle w:val="9"/>
        <w:numPr>
          <w:ilvl w:val="1"/>
          <w:numId w:val="2"/>
        </w:numPr>
        <w:tabs>
          <w:tab w:val="left" w:pos="1803"/>
          <w:tab w:val="left" w:pos="1804"/>
        </w:tabs>
        <w:spacing w:before="3" w:after="0" w:line="240" w:lineRule="auto"/>
        <w:ind w:left="1803" w:right="0" w:hanging="423"/>
        <w:jc w:val="left"/>
        <w:rPr>
          <w:sz w:val="24"/>
        </w:rPr>
      </w:pPr>
      <w:r>
        <w:rPr>
          <w:sz w:val="24"/>
        </w:rPr>
        <w:t>Mengenal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menyelenggarakan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-6"/>
          <w:sz w:val="24"/>
        </w:rPr>
        <w:t xml:space="preserve"> </w:t>
      </w:r>
      <w:r>
        <w:rPr>
          <w:sz w:val="24"/>
        </w:rPr>
        <w:t>sekolah</w:t>
      </w:r>
    </w:p>
    <w:p>
      <w:pPr>
        <w:pStyle w:val="9"/>
        <w:numPr>
          <w:ilvl w:val="1"/>
          <w:numId w:val="2"/>
        </w:numPr>
        <w:tabs>
          <w:tab w:val="left" w:pos="1740"/>
          <w:tab w:val="left" w:pos="1741"/>
        </w:tabs>
        <w:spacing w:before="136" w:after="0" w:line="240" w:lineRule="auto"/>
        <w:ind w:left="1741" w:right="0" w:hanging="360"/>
        <w:jc w:val="left"/>
        <w:rPr>
          <w:sz w:val="24"/>
        </w:rPr>
      </w:pPr>
      <w:r>
        <w:rPr>
          <w:sz w:val="24"/>
        </w:rPr>
        <w:t>Memahami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menafsirkan</w:t>
      </w:r>
      <w:r>
        <w:rPr>
          <w:spacing w:val="-3"/>
          <w:sz w:val="24"/>
        </w:rPr>
        <w:t xml:space="preserve"> </w:t>
      </w:r>
      <w:r>
        <w:rPr>
          <w:sz w:val="24"/>
        </w:rPr>
        <w:t>hasil-hasil</w:t>
      </w:r>
      <w:r>
        <w:rPr>
          <w:spacing w:val="-8"/>
          <w:sz w:val="24"/>
        </w:rPr>
        <w:t xml:space="preserve"> </w:t>
      </w:r>
      <w:r>
        <w:rPr>
          <w:sz w:val="24"/>
        </w:rPr>
        <w:t>penelitian</w:t>
      </w:r>
      <w:r>
        <w:rPr>
          <w:spacing w:val="-4"/>
          <w:sz w:val="24"/>
        </w:rPr>
        <w:t xml:space="preserve"> </w:t>
      </w:r>
      <w:r>
        <w:rPr>
          <w:sz w:val="24"/>
        </w:rPr>
        <w:t>guna</w:t>
      </w:r>
      <w:r>
        <w:rPr>
          <w:spacing w:val="1"/>
          <w:sz w:val="24"/>
        </w:rPr>
        <w:t xml:space="preserve"> </w:t>
      </w:r>
      <w:r>
        <w:rPr>
          <w:sz w:val="24"/>
        </w:rPr>
        <w:t>keperluan</w:t>
      </w:r>
      <w:r>
        <w:rPr>
          <w:spacing w:val="-4"/>
          <w:sz w:val="24"/>
        </w:rPr>
        <w:t xml:space="preserve"> </w:t>
      </w:r>
      <w:r>
        <w:rPr>
          <w:sz w:val="24"/>
        </w:rPr>
        <w:t>pengajaran</w:t>
      </w:r>
    </w:p>
    <w:p>
      <w:pPr>
        <w:pStyle w:val="7"/>
        <w:spacing w:before="7"/>
        <w:rPr>
          <w:sz w:val="38"/>
        </w:rPr>
      </w:pPr>
    </w:p>
    <w:p>
      <w:pPr>
        <w:pStyle w:val="9"/>
        <w:numPr>
          <w:ilvl w:val="0"/>
          <w:numId w:val="2"/>
        </w:numPr>
        <w:tabs>
          <w:tab w:val="left" w:pos="1021"/>
        </w:tabs>
        <w:spacing w:before="1" w:after="0" w:line="240" w:lineRule="auto"/>
        <w:ind w:left="1021" w:right="0" w:hanging="361"/>
        <w:jc w:val="left"/>
        <w:rPr>
          <w:sz w:val="24"/>
        </w:rPr>
      </w:pPr>
      <w:bookmarkStart w:id="6" w:name="3) Konsep Profesionalitas Guru"/>
      <w:bookmarkEnd w:id="6"/>
      <w:bookmarkStart w:id="7" w:name="3) Konsep Profesionalitas Guru"/>
      <w:bookmarkEnd w:id="7"/>
      <w:r>
        <w:rPr>
          <w:sz w:val="24"/>
        </w:rPr>
        <w:t>Konsep</w:t>
      </w:r>
      <w:r>
        <w:rPr>
          <w:spacing w:val="-7"/>
          <w:sz w:val="24"/>
        </w:rPr>
        <w:t xml:space="preserve"> </w:t>
      </w:r>
      <w:r>
        <w:rPr>
          <w:sz w:val="24"/>
        </w:rPr>
        <w:t>Profesionalitas</w:t>
      </w:r>
      <w:r>
        <w:rPr>
          <w:spacing w:val="-8"/>
          <w:sz w:val="24"/>
        </w:rPr>
        <w:t xml:space="preserve"> </w:t>
      </w:r>
      <w:r>
        <w:rPr>
          <w:sz w:val="24"/>
        </w:rPr>
        <w:t>Guru</w:t>
      </w:r>
    </w:p>
    <w:p>
      <w:pPr>
        <w:pStyle w:val="7"/>
        <w:spacing w:before="7"/>
        <w:rPr>
          <w:sz w:val="23"/>
        </w:rPr>
      </w:pPr>
    </w:p>
    <w:p>
      <w:pPr>
        <w:pStyle w:val="7"/>
        <w:spacing w:line="360" w:lineRule="auto"/>
        <w:ind w:left="1021" w:right="237" w:firstLine="720"/>
        <w:jc w:val="both"/>
      </w:pPr>
      <w:r>
        <w:t>Profesionalitas tugas itu tidak hanya sebagai profesi, tetapi juga sebagai suatu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kemanusiaan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kemasyarakatan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profesionalitasnya</w:t>
      </w:r>
      <w:r>
        <w:rPr>
          <w:spacing w:val="1"/>
        </w:rPr>
        <w:t xml:space="preserve"> </w:t>
      </w:r>
      <w:r>
        <w:t>meliputi mendidik, mengajar dan melatih. Konsekuensi logis dari tugas tersebut adalah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antaranya;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korektor,</w:t>
      </w:r>
      <w:r>
        <w:rPr>
          <w:spacing w:val="1"/>
        </w:rPr>
        <w:t xml:space="preserve"> </w:t>
      </w:r>
      <w:r>
        <w:t>inspirator,</w:t>
      </w:r>
      <w:r>
        <w:rPr>
          <w:spacing w:val="1"/>
        </w:rPr>
        <w:t xml:space="preserve"> </w:t>
      </w:r>
      <w:r>
        <w:t>informator,</w:t>
      </w:r>
      <w:r>
        <w:rPr>
          <w:spacing w:val="2"/>
        </w:rPr>
        <w:t xml:space="preserve"> </w:t>
      </w:r>
      <w:r>
        <w:t>fasilitator,pembimbing,</w:t>
      </w:r>
      <w:r>
        <w:rPr>
          <w:spacing w:val="3"/>
        </w:rPr>
        <w:t xml:space="preserve"> </w:t>
      </w:r>
      <w:r>
        <w:t>mediator,</w:t>
      </w:r>
      <w:r>
        <w:rPr>
          <w:spacing w:val="-2"/>
        </w:rPr>
        <w:t xml:space="preserve"> </w:t>
      </w:r>
      <w:r>
        <w:t>supervisor</w:t>
      </w:r>
      <w:r>
        <w:rPr>
          <w:spacing w:val="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sebagainya.</w:t>
      </w:r>
    </w:p>
    <w:p>
      <w:pPr>
        <w:pStyle w:val="7"/>
        <w:spacing w:line="360" w:lineRule="auto"/>
        <w:ind w:left="1021" w:right="236" w:firstLine="720"/>
        <w:jc w:val="both"/>
      </w:pPr>
      <w:r>
        <w:t>Di dalam Undang-Undang Republik Indonesia nomor 20 Tahun 2003 tentang</w:t>
      </w:r>
      <w:r>
        <w:rPr>
          <w:spacing w:val="1"/>
        </w:rPr>
        <w:t xml:space="preserve"> </w:t>
      </w:r>
      <w:r>
        <w:t>Sistem Pendidikan Nasional bab I pasal 1 disebutkan bahwa tenaga kerja kependidikan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mengabdikan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diangkat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menunjang</w:t>
      </w:r>
      <w:r>
        <w:rPr>
          <w:spacing w:val="1"/>
        </w:rPr>
        <w:t xml:space="preserve"> </w:t>
      </w:r>
      <w:r>
        <w:t>penyelenggaraan pendidikan. Tugas pokok tenaga kependidikan sebagaimana dijelaskan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Republik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bab</w:t>
      </w:r>
      <w:r>
        <w:rPr>
          <w:spacing w:val="1"/>
        </w:rPr>
        <w:t xml:space="preserve"> </w:t>
      </w:r>
      <w:r>
        <w:t>XI</w:t>
      </w:r>
      <w:r>
        <w:rPr>
          <w:spacing w:val="1"/>
        </w:rPr>
        <w:t xml:space="preserve"> </w:t>
      </w:r>
      <w:r>
        <w:t>pasal 39</w:t>
      </w:r>
      <w:r>
        <w:rPr>
          <w:spacing w:val="1"/>
        </w:rPr>
        <w:t xml:space="preserve"> </w:t>
      </w:r>
      <w:r>
        <w:t>ayat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disebutkan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pokok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kependidikan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administrasi,</w:t>
      </w:r>
      <w:r>
        <w:rPr>
          <w:spacing w:val="1"/>
        </w:rPr>
        <w:t xml:space="preserve"> </w:t>
      </w:r>
      <w:r>
        <w:t>pengelolaan,</w:t>
      </w:r>
      <w:r>
        <w:rPr>
          <w:spacing w:val="1"/>
        </w:rPr>
        <w:t xml:space="preserve"> </w:t>
      </w:r>
      <w:r>
        <w:t>pengembangan,</w:t>
      </w:r>
      <w:r>
        <w:rPr>
          <w:spacing w:val="1"/>
        </w:rPr>
        <w:t xml:space="preserve"> </w:t>
      </w:r>
      <w:r>
        <w:t>pengawasan,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teknis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menunjang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satuan</w:t>
      </w:r>
      <w:r>
        <w:rPr>
          <w:spacing w:val="1"/>
        </w:rPr>
        <w:t xml:space="preserve"> </w:t>
      </w:r>
      <w:r>
        <w:t>pendidikan.</w:t>
      </w:r>
      <w:r>
        <w:rPr>
          <w:spacing w:val="3"/>
        </w:rPr>
        <w:t xml:space="preserve"> </w:t>
      </w:r>
      <w:r>
        <w:t>(Astuti,</w:t>
      </w:r>
      <w:r>
        <w:rPr>
          <w:spacing w:val="4"/>
        </w:rPr>
        <w:t xml:space="preserve"> </w:t>
      </w:r>
      <w:r>
        <w:t>2019).</w:t>
      </w:r>
    </w:p>
    <w:p>
      <w:pPr>
        <w:spacing w:after="0" w:line="360" w:lineRule="auto"/>
        <w:jc w:val="both"/>
        <w:sectPr>
          <w:pgSz w:w="12240" w:h="15840"/>
          <w:pgMar w:top="1200" w:right="1200" w:bottom="1220" w:left="1140" w:header="722" w:footer="1027" w:gutter="0"/>
          <w:cols w:space="720" w:num="1"/>
        </w:sectPr>
      </w:pPr>
    </w:p>
    <w:p>
      <w:pPr>
        <w:pStyle w:val="7"/>
        <w:spacing w:before="3"/>
        <w:rPr>
          <w:sz w:val="15"/>
        </w:rPr>
      </w:pPr>
    </w:p>
    <w:p>
      <w:pPr>
        <w:pStyle w:val="4"/>
        <w:numPr>
          <w:ilvl w:val="0"/>
          <w:numId w:val="1"/>
        </w:numPr>
        <w:tabs>
          <w:tab w:val="left" w:pos="1021"/>
        </w:tabs>
        <w:spacing w:before="90" w:after="0" w:line="240" w:lineRule="auto"/>
        <w:ind w:left="1021" w:right="0" w:hanging="361"/>
        <w:jc w:val="both"/>
        <w:rPr>
          <w:color w:val="4F81BC"/>
        </w:rPr>
      </w:pPr>
      <w:bookmarkStart w:id="8" w:name="C. SEJARAH PROFESI GURU DI INDONESIA"/>
      <w:bookmarkEnd w:id="8"/>
      <w:bookmarkStart w:id="9" w:name="C. SEJARAH PROFESI GURU DI INDONESIA"/>
      <w:bookmarkEnd w:id="9"/>
      <w:r>
        <w:rPr>
          <w:color w:val="4F81BC"/>
        </w:rPr>
        <w:t>SEJARAH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PROFESI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GURU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DI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INDONESIA</w:t>
      </w:r>
    </w:p>
    <w:p>
      <w:pPr>
        <w:pStyle w:val="7"/>
        <w:rPr>
          <w:b/>
          <w:sz w:val="29"/>
        </w:rPr>
      </w:pPr>
    </w:p>
    <w:p>
      <w:pPr>
        <w:pStyle w:val="9"/>
        <w:numPr>
          <w:ilvl w:val="0"/>
          <w:numId w:val="3"/>
        </w:numPr>
        <w:tabs>
          <w:tab w:val="left" w:pos="1151"/>
        </w:tabs>
        <w:spacing w:before="0" w:after="0" w:line="240" w:lineRule="auto"/>
        <w:ind w:left="1150" w:right="0" w:hanging="424"/>
        <w:jc w:val="both"/>
        <w:rPr>
          <w:sz w:val="24"/>
        </w:rPr>
      </w:pPr>
      <w:bookmarkStart w:id="10" w:name="a. Sejarah Profesi Guru Pada Zaman Hindh"/>
      <w:bookmarkEnd w:id="10"/>
      <w:bookmarkStart w:id="11" w:name="a. Sejarah Profesi Guru Pada Zaman Hindh"/>
      <w:bookmarkEnd w:id="11"/>
      <w:r>
        <w:rPr>
          <w:sz w:val="24"/>
        </w:rPr>
        <w:t>Sejarah</w:t>
      </w:r>
      <w:r>
        <w:rPr>
          <w:spacing w:val="-6"/>
          <w:sz w:val="24"/>
        </w:rPr>
        <w:t xml:space="preserve"> </w:t>
      </w:r>
      <w:r>
        <w:rPr>
          <w:sz w:val="24"/>
        </w:rPr>
        <w:t>Profesi</w:t>
      </w:r>
      <w:r>
        <w:rPr>
          <w:spacing w:val="-5"/>
          <w:sz w:val="24"/>
        </w:rPr>
        <w:t xml:space="preserve"> </w:t>
      </w:r>
      <w:r>
        <w:rPr>
          <w:sz w:val="24"/>
        </w:rPr>
        <w:t>Guru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Zaman</w:t>
      </w:r>
      <w:r>
        <w:rPr>
          <w:spacing w:val="-6"/>
          <w:sz w:val="24"/>
        </w:rPr>
        <w:t xml:space="preserve"> </w:t>
      </w:r>
      <w:r>
        <w:rPr>
          <w:sz w:val="24"/>
        </w:rPr>
        <w:t>Hindhu-Budha</w:t>
      </w:r>
    </w:p>
    <w:p>
      <w:pPr>
        <w:pStyle w:val="7"/>
        <w:spacing w:before="137" w:line="360" w:lineRule="auto"/>
        <w:ind w:left="1112" w:right="240" w:firstLine="720"/>
        <w:jc w:val="both"/>
      </w:pPr>
      <w:r>
        <w:t>Profesi guru pada zaman dahulu tepatnya pada zaman kerajaan hindhu budha</w:t>
      </w:r>
      <w:r>
        <w:rPr>
          <w:spacing w:val="1"/>
        </w:rPr>
        <w:t xml:space="preserve"> </w:t>
      </w:r>
      <w:r>
        <w:t>sering disebut petapa. Sebelum agama masuk Indonesia, seseorang yang ingin belajar</w:t>
      </w:r>
      <w:r>
        <w:rPr>
          <w:spacing w:val="1"/>
        </w:rPr>
        <w:t xml:space="preserve"> </w:t>
      </w:r>
      <w:r>
        <w:t>harus mengunjungi seorang petapa. Petapa itu mungkin saja yang telah meninggalkan</w:t>
      </w:r>
      <w:r>
        <w:rPr>
          <w:spacing w:val="1"/>
        </w:rPr>
        <w:t xml:space="preserve"> </w:t>
      </w:r>
      <w:r>
        <w:t>tahta kerajaan karena sudah tua dan memperdalam masalah kerohanian.</w:t>
      </w:r>
      <w:r>
        <w:rPr>
          <w:spacing w:val="60"/>
        </w:rPr>
        <w:t xml:space="preserve"> </w:t>
      </w:r>
      <w:r>
        <w:t>Petapa itula</w:t>
      </w:r>
      <w:r>
        <w:rPr>
          <w:spacing w:val="1"/>
        </w:rPr>
        <w:t xml:space="preserve"> </w:t>
      </w:r>
      <w:r>
        <w:t>yang disebut juga guru bagi muridnya yang menuntut ilmu ditempat tersebut. Biasanya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murid</w:t>
      </w:r>
      <w:r>
        <w:rPr>
          <w:spacing w:val="4"/>
        </w:rPr>
        <w:t xml:space="preserve"> </w:t>
      </w:r>
      <w:r>
        <w:t>mengerjakan</w:t>
      </w:r>
      <w:r>
        <w:rPr>
          <w:spacing w:val="-4"/>
        </w:rPr>
        <w:t xml:space="preserve"> </w:t>
      </w:r>
      <w:r>
        <w:t>sawah ladang</w:t>
      </w:r>
      <w:r>
        <w:rPr>
          <w:spacing w:val="1"/>
        </w:rPr>
        <w:t xml:space="preserve"> </w:t>
      </w:r>
      <w:r>
        <w:t>petapa</w:t>
      </w:r>
      <w:r>
        <w:rPr>
          <w:spacing w:val="-1"/>
        </w:rPr>
        <w:t xml:space="preserve"> </w:t>
      </w:r>
      <w:r>
        <w:t>untuk keperluan</w:t>
      </w:r>
      <w:r>
        <w:rPr>
          <w:spacing w:val="-4"/>
        </w:rPr>
        <w:t xml:space="preserve"> </w:t>
      </w:r>
      <w:r>
        <w:t>hidup sehari-hari.</w:t>
      </w:r>
    </w:p>
    <w:p>
      <w:pPr>
        <w:pStyle w:val="7"/>
        <w:spacing w:before="3" w:line="360" w:lineRule="auto"/>
        <w:ind w:left="1112" w:right="238" w:firstLine="720"/>
        <w:jc w:val="both"/>
      </w:pPr>
      <w:r>
        <w:t>Pada masa kerajaan Budha atau Hindu di Indonesia orang belajar</w:t>
      </w:r>
      <w:r>
        <w:rPr>
          <w:spacing w:val="60"/>
        </w:rPr>
        <w:t xml:space="preserve"> </w:t>
      </w:r>
      <w:r>
        <w:t>di Bihara.</w:t>
      </w:r>
      <w:r>
        <w:rPr>
          <w:spacing w:val="1"/>
        </w:rPr>
        <w:t xml:space="preserve"> </w:t>
      </w:r>
      <w:r>
        <w:t>Biksu yang mengajar membaca serta menulis huruf sansekerta di Bihara tersebut disebut</w:t>
      </w:r>
      <w:r>
        <w:rPr>
          <w:spacing w:val="-57"/>
        </w:rPr>
        <w:t xml:space="preserve"> </w:t>
      </w:r>
      <w:r>
        <w:t>guru.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memenuhi kebutuhan hidup</w:t>
      </w:r>
      <w:r>
        <w:rPr>
          <w:spacing w:val="1"/>
        </w:rPr>
        <w:t xml:space="preserve"> </w:t>
      </w:r>
      <w:r>
        <w:t>sehari-hari mereka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ladang.</w:t>
      </w:r>
      <w:r>
        <w:rPr>
          <w:spacing w:val="60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siswa juga memberikan sedekah dari masyarakat untuk membantu kehidupan sehari-</w:t>
      </w:r>
      <w:r>
        <w:rPr>
          <w:spacing w:val="1"/>
        </w:rPr>
        <w:t xml:space="preserve"> </w:t>
      </w:r>
      <w:r>
        <w:t>hari.</w:t>
      </w:r>
    </w:p>
    <w:p>
      <w:pPr>
        <w:pStyle w:val="7"/>
        <w:spacing w:line="360" w:lineRule="auto"/>
        <w:ind w:left="1112" w:right="244" w:firstLine="720"/>
        <w:jc w:val="both"/>
      </w:pPr>
      <w:r>
        <w:t>Setelah agama Islam masuk di Indonesia orang belajar di Pesantren supaya dapat</w:t>
      </w:r>
      <w:r>
        <w:rPr>
          <w:spacing w:val="-57"/>
        </w:rPr>
        <w:t xml:space="preserve"> </w:t>
      </w:r>
      <w:r>
        <w:t>membaca</w:t>
      </w:r>
      <w:r>
        <w:rPr>
          <w:spacing w:val="1"/>
        </w:rPr>
        <w:t xml:space="preserve"> </w:t>
      </w:r>
      <w:r>
        <w:t>Al-qur’an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sholat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benar.</w:t>
      </w:r>
      <w:r>
        <w:rPr>
          <w:spacing w:val="1"/>
        </w:rPr>
        <w:t xml:space="preserve"> </w:t>
      </w:r>
      <w:r>
        <w:t>Ulama’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mengajar</w:t>
      </w:r>
      <w:r>
        <w:rPr>
          <w:spacing w:val="1"/>
        </w:rPr>
        <w:t xml:space="preserve"> </w:t>
      </w:r>
      <w:r>
        <w:t>diPesantren juga dinamakan guru. Para siswa biasanya tinggal di rumah ulama’ tersebut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membantu</w:t>
      </w:r>
      <w:r>
        <w:rPr>
          <w:spacing w:val="2"/>
        </w:rPr>
        <w:t xml:space="preserve"> </w:t>
      </w:r>
      <w:r>
        <w:t>bercocok</w:t>
      </w:r>
      <w:r>
        <w:rPr>
          <w:spacing w:val="-4"/>
        </w:rPr>
        <w:t xml:space="preserve"> </w:t>
      </w:r>
      <w:r>
        <w:t>tanam</w:t>
      </w:r>
      <w:r>
        <w:rPr>
          <w:spacing w:val="-7"/>
        </w:rPr>
        <w:t xml:space="preserve"> </w:t>
      </w:r>
      <w:r>
        <w:t>untyuk</w:t>
      </w:r>
      <w:r>
        <w:rPr>
          <w:spacing w:val="1"/>
        </w:rPr>
        <w:t xml:space="preserve"> </w:t>
      </w:r>
      <w:r>
        <w:t>kebutuhan</w:t>
      </w:r>
      <w:r>
        <w:rPr>
          <w:spacing w:val="2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sehari-hari.</w:t>
      </w:r>
    </w:p>
    <w:p>
      <w:pPr>
        <w:pStyle w:val="7"/>
        <w:spacing w:line="360" w:lineRule="auto"/>
        <w:ind w:left="1112" w:right="238" w:firstLine="720"/>
        <w:jc w:val="both"/>
      </w:pPr>
      <w:r>
        <w:t>Para</w:t>
      </w:r>
      <w:r>
        <w:rPr>
          <w:spacing w:val="1"/>
        </w:rPr>
        <w:t xml:space="preserve"> </w:t>
      </w:r>
      <w:r>
        <w:t>pedagang</w:t>
      </w:r>
      <w:r>
        <w:rPr>
          <w:spacing w:val="1"/>
        </w:rPr>
        <w:t xml:space="preserve"> </w:t>
      </w:r>
      <w:r>
        <w:t>Portugis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Belanda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datang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umumnya</w:t>
      </w:r>
      <w:r>
        <w:rPr>
          <w:spacing w:val="1"/>
        </w:rPr>
        <w:t xml:space="preserve"> </w:t>
      </w:r>
      <w:r>
        <w:t>beragama Kristen, selain berdagang mereka juga menyebarkan agama itu. Mempelajari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Kristen,</w:t>
      </w:r>
      <w:r>
        <w:rPr>
          <w:spacing w:val="1"/>
        </w:rPr>
        <w:t xml:space="preserve"> </w:t>
      </w:r>
      <w:r>
        <w:t>membaca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menulis</w:t>
      </w:r>
      <w:r>
        <w:rPr>
          <w:spacing w:val="1"/>
        </w:rPr>
        <w:t xml:space="preserve"> </w:t>
      </w:r>
      <w:r>
        <w:t>huruf</w:t>
      </w:r>
      <w:r>
        <w:rPr>
          <w:spacing w:val="1"/>
        </w:rPr>
        <w:t xml:space="preserve"> </w:t>
      </w:r>
      <w:r>
        <w:t>latin.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pendeta</w:t>
      </w:r>
      <w:r>
        <w:rPr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mengajarkan</w:t>
      </w:r>
      <w:r>
        <w:rPr>
          <w:spacing w:val="-57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Kristen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guru.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penjajahannya</w:t>
      </w:r>
      <w:r>
        <w:rPr>
          <w:spacing w:val="1"/>
        </w:rPr>
        <w:t xml:space="preserve"> </w:t>
      </w:r>
      <w:r>
        <w:t>Belanda</w:t>
      </w:r>
      <w:r>
        <w:rPr>
          <w:spacing w:val="1"/>
        </w:rPr>
        <w:t xml:space="preserve"> </w:t>
      </w:r>
      <w:r>
        <w:t>memerlukan pegawai yang pandai menulis dan membaca huruf latin. Karena itu, mereka</w:t>
      </w:r>
      <w:r>
        <w:rPr>
          <w:spacing w:val="-57"/>
        </w:rPr>
        <w:t xml:space="preserve"> </w:t>
      </w:r>
      <w:r>
        <w:t>mendirikan sekolah dan mengajarkan ilmu pengetahuan yang tidak berkaitan dengan</w:t>
      </w:r>
      <w:r>
        <w:rPr>
          <w:spacing w:val="1"/>
        </w:rPr>
        <w:t xml:space="preserve"> </w:t>
      </w:r>
      <w:r>
        <w:t>agama.</w:t>
      </w:r>
      <w:r>
        <w:rPr>
          <w:spacing w:val="1"/>
        </w:rPr>
        <w:t xml:space="preserve"> </w:t>
      </w:r>
      <w:r>
        <w:t>Inilah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mula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Indonesia,Pada</w:t>
      </w:r>
      <w:r>
        <w:rPr>
          <w:spacing w:val="1"/>
        </w:rPr>
        <w:t xml:space="preserve"> </w:t>
      </w:r>
      <w:r>
        <w:t>zaman</w:t>
      </w:r>
      <w:r>
        <w:rPr>
          <w:spacing w:val="1"/>
        </w:rPr>
        <w:t xml:space="preserve"> </w:t>
      </w:r>
      <w:r>
        <w:t>kemerdekaan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rakyat</w:t>
      </w:r>
      <w:r>
        <w:rPr>
          <w:spacing w:val="1"/>
        </w:rPr>
        <w:t xml:space="preserve"> </w:t>
      </w:r>
      <w:r>
        <w:t>memperjuangkan</w:t>
      </w:r>
      <w:r>
        <w:rPr>
          <w:spacing w:val="1"/>
        </w:rPr>
        <w:t xml:space="preserve"> </w:t>
      </w:r>
      <w:r>
        <w:t>pertahanan</w:t>
      </w:r>
      <w:r>
        <w:rPr>
          <w:spacing w:val="1"/>
        </w:rPr>
        <w:t xml:space="preserve"> </w:t>
      </w:r>
      <w:r>
        <w:t>kemerdekaannya.</w:t>
      </w:r>
      <w:r>
        <w:rPr>
          <w:spacing w:val="1"/>
        </w:rPr>
        <w:t xml:space="preserve"> </w:t>
      </w:r>
      <w:r>
        <w:t>Kaum</w:t>
      </w:r>
      <w:r>
        <w:rPr>
          <w:spacing w:val="-57"/>
        </w:rPr>
        <w:t xml:space="preserve"> </w:t>
      </w:r>
      <w:r>
        <w:t>guru Indonesia bertekad turut berjuang mempertahankan kemerdekaan Indonesia yang</w:t>
      </w:r>
      <w:r>
        <w:rPr>
          <w:spacing w:val="1"/>
        </w:rPr>
        <w:t xml:space="preserve"> </w:t>
      </w:r>
      <w:r>
        <w:t>diwujudkan dalam salah satu tujuan kelahiran PGRI yaitu : turut aktif mempersatukan</w:t>
      </w:r>
      <w:r>
        <w:rPr>
          <w:spacing w:val="1"/>
        </w:rPr>
        <w:t xml:space="preserve"> </w:t>
      </w:r>
      <w:r>
        <w:t>kemerdekaan</w:t>
      </w:r>
      <w:r>
        <w:rPr>
          <w:spacing w:val="-4"/>
        </w:rPr>
        <w:t xml:space="preserve"> </w:t>
      </w:r>
      <w:r>
        <w:t>RI.</w:t>
      </w:r>
    </w:p>
    <w:p>
      <w:pPr>
        <w:pStyle w:val="7"/>
        <w:spacing w:line="362" w:lineRule="auto"/>
        <w:ind w:left="1112" w:right="241" w:firstLine="720"/>
        <w:jc w:val="both"/>
      </w:pPr>
      <w:r>
        <w:t>Tetapi pada zaman detik-detik proklamasi indonesia, saat itulah rakyat berjuang</w:t>
      </w:r>
      <w:r>
        <w:rPr>
          <w:spacing w:val="1"/>
        </w:rPr>
        <w:t xml:space="preserve"> </w:t>
      </w:r>
      <w:r>
        <w:t>agar negara ini bertahan dan terus merdeka. Tepat seratus hari kemerdekaan Indonesia,</w:t>
      </w:r>
      <w:r>
        <w:rPr>
          <w:spacing w:val="1"/>
        </w:rPr>
        <w:t xml:space="preserve"> </w:t>
      </w:r>
      <w:r>
        <w:t>diadakannya</w:t>
      </w:r>
      <w:r>
        <w:rPr>
          <w:spacing w:val="11"/>
        </w:rPr>
        <w:t xml:space="preserve"> </w:t>
      </w:r>
      <w:r>
        <w:t>kongres</w:t>
      </w:r>
      <w:r>
        <w:rPr>
          <w:spacing w:val="11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PGRI</w:t>
      </w:r>
      <w:r>
        <w:rPr>
          <w:spacing w:val="1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Surakarta,</w:t>
      </w:r>
      <w:r>
        <w:rPr>
          <w:spacing w:val="15"/>
        </w:rPr>
        <w:t xml:space="preserve"> </w:t>
      </w:r>
      <w:r>
        <w:t>kemudian</w:t>
      </w:r>
      <w:r>
        <w:rPr>
          <w:spacing w:val="8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teruskan</w:t>
      </w:r>
      <w:r>
        <w:rPr>
          <w:spacing w:val="8"/>
        </w:rPr>
        <w:t xml:space="preserve"> </w:t>
      </w:r>
      <w:r>
        <w:t>pada</w:t>
      </w:r>
      <w:r>
        <w:rPr>
          <w:spacing w:val="12"/>
        </w:rPr>
        <w:t xml:space="preserve"> </w:t>
      </w:r>
      <w:r>
        <w:t>Kongres</w:t>
      </w:r>
      <w:r>
        <w:rPr>
          <w:spacing w:val="10"/>
        </w:rPr>
        <w:t xml:space="preserve"> </w:t>
      </w:r>
      <w:r>
        <w:t>PGRI</w:t>
      </w:r>
      <w:r>
        <w:rPr>
          <w:spacing w:val="10"/>
        </w:rPr>
        <w:t xml:space="preserve"> </w:t>
      </w:r>
      <w:r>
        <w:t>II</w:t>
      </w:r>
    </w:p>
    <w:p>
      <w:pPr>
        <w:spacing w:after="0" w:line="362" w:lineRule="auto"/>
        <w:jc w:val="both"/>
        <w:sectPr>
          <w:pgSz w:w="12240" w:h="15840"/>
          <w:pgMar w:top="1200" w:right="1200" w:bottom="1220" w:left="1140" w:header="722" w:footer="1027" w:gutter="0"/>
          <w:cols w:space="720" w:num="1"/>
        </w:sectPr>
      </w:pPr>
    </w:p>
    <w:p>
      <w:pPr>
        <w:pStyle w:val="7"/>
        <w:spacing w:before="9"/>
        <w:rPr>
          <w:sz w:val="14"/>
        </w:rPr>
      </w:pPr>
    </w:p>
    <w:p>
      <w:pPr>
        <w:pStyle w:val="7"/>
        <w:spacing w:before="90" w:line="360" w:lineRule="auto"/>
        <w:ind w:left="1112" w:right="241"/>
        <w:jc w:val="both"/>
      </w:pPr>
      <w:r>
        <w:t>tahun 1946 di Surakarta dan kongres PGRI III tahun 1948 di Madiun yang dilaksanakan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memuncaknya</w:t>
      </w:r>
      <w:r>
        <w:rPr>
          <w:spacing w:val="1"/>
        </w:rPr>
        <w:t xml:space="preserve"> </w:t>
      </w:r>
      <w:r>
        <w:t>perjuangan</w:t>
      </w:r>
      <w:r>
        <w:rPr>
          <w:spacing w:val="1"/>
        </w:rPr>
        <w:t xml:space="preserve"> </w:t>
      </w:r>
      <w:r>
        <w:t>bangsa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menentang</w:t>
      </w:r>
      <w:r>
        <w:rPr>
          <w:spacing w:val="1"/>
        </w:rPr>
        <w:t xml:space="preserve"> </w:t>
      </w:r>
      <w:r>
        <w:t>penjajahan</w:t>
      </w:r>
      <w:r>
        <w:rPr>
          <w:spacing w:val="60"/>
        </w:rPr>
        <w:t xml:space="preserve"> </w:t>
      </w:r>
      <w:r>
        <w:t>kolonial</w:t>
      </w:r>
      <w:r>
        <w:rPr>
          <w:spacing w:val="1"/>
        </w:rPr>
        <w:t xml:space="preserve"> </w:t>
      </w:r>
      <w:r>
        <w:t>Belanda yang berusaha menentang kembali daerah jajahannya di indonesia. Dengan</w:t>
      </w:r>
      <w:r>
        <w:rPr>
          <w:spacing w:val="1"/>
        </w:rPr>
        <w:t xml:space="preserve"> </w:t>
      </w:r>
      <w:r>
        <w:t>liciknya Kolonial Belanda melaksanakan politik adu domba, memecah belah bangsa dan</w:t>
      </w:r>
      <w:r>
        <w:rPr>
          <w:spacing w:val="-57"/>
        </w:rPr>
        <w:t xml:space="preserve"> </w:t>
      </w:r>
      <w:r>
        <w:t>wilayah</w:t>
      </w:r>
      <w:r>
        <w:rPr>
          <w:spacing w:val="-8"/>
        </w:rPr>
        <w:t xml:space="preserve"> </w:t>
      </w:r>
      <w:r>
        <w:t>Indonesia</w:t>
      </w:r>
      <w:r>
        <w:rPr>
          <w:spacing w:val="-4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maksud melemahkan</w:t>
      </w:r>
      <w:r>
        <w:rPr>
          <w:spacing w:val="-7"/>
        </w:rPr>
        <w:t xml:space="preserve"> </w:t>
      </w:r>
      <w:r>
        <w:t>semangat</w:t>
      </w:r>
      <w:r>
        <w:rPr>
          <w:spacing w:val="1"/>
        </w:rPr>
        <w:t xml:space="preserve"> </w:t>
      </w:r>
      <w:r>
        <w:t>perjuangan</w:t>
      </w:r>
      <w:r>
        <w:rPr>
          <w:spacing w:val="-7"/>
        </w:rPr>
        <w:t xml:space="preserve"> </w:t>
      </w:r>
      <w:r>
        <w:t>rakyat</w:t>
      </w:r>
      <w:r>
        <w:rPr>
          <w:spacing w:val="1"/>
        </w:rPr>
        <w:t xml:space="preserve"> </w:t>
      </w:r>
      <w:r>
        <w:t>Indonesia.</w:t>
      </w:r>
    </w:p>
    <w:p>
      <w:pPr>
        <w:pStyle w:val="7"/>
        <w:spacing w:line="360" w:lineRule="auto"/>
        <w:ind w:left="1112" w:right="231" w:firstLine="720"/>
        <w:jc w:val="both"/>
      </w:pP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Kongres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Indonesia,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6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 melebur dan menyatu dalam suatu wadah, yakni PGRI sehingga tiada lagi</w:t>
      </w:r>
      <w:r>
        <w:rPr>
          <w:spacing w:val="1"/>
        </w:rPr>
        <w:t xml:space="preserve"> </w:t>
      </w:r>
      <w:r>
        <w:t>perbedaan latar belakang. Bahkan pada kelanjutannya, 25 November diperingati sebagai</w:t>
      </w:r>
      <w:r>
        <w:rPr>
          <w:spacing w:val="1"/>
        </w:rPr>
        <w:t xml:space="preserve"> </w:t>
      </w:r>
      <w:r>
        <w:t>Hari Guru Nasional. Melalui Kepres No.78 Tahun 1994, kiprah PGRI makin bersinar.</w:t>
      </w:r>
      <w:r>
        <w:rPr>
          <w:spacing w:val="1"/>
        </w:rPr>
        <w:t xml:space="preserve"> </w:t>
      </w:r>
      <w:r>
        <w:t>Namun kiprah PGRI terseret dalam kepentingan penguasa karena kedekatannya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partai</w:t>
      </w:r>
      <w:r>
        <w:rPr>
          <w:spacing w:val="-7"/>
        </w:rPr>
        <w:t xml:space="preserve"> </w:t>
      </w:r>
      <w:r>
        <w:t>politik</w:t>
      </w:r>
      <w:r>
        <w:rPr>
          <w:spacing w:val="2"/>
        </w:rPr>
        <w:t xml:space="preserve"> </w:t>
      </w:r>
      <w:r>
        <w:t>tertentu.</w:t>
      </w:r>
    </w:p>
    <w:p>
      <w:pPr>
        <w:pStyle w:val="7"/>
        <w:spacing w:before="4" w:line="360" w:lineRule="auto"/>
        <w:ind w:left="1112" w:right="235" w:firstLine="720"/>
        <w:jc w:val="both"/>
      </w:pPr>
      <w:r>
        <w:t>Pada</w:t>
      </w:r>
      <w:r>
        <w:rPr>
          <w:spacing w:val="1"/>
        </w:rPr>
        <w:t xml:space="preserve"> </w:t>
      </w:r>
      <w:r>
        <w:t>zaman</w:t>
      </w:r>
      <w:r>
        <w:rPr>
          <w:spacing w:val="1"/>
        </w:rPr>
        <w:t xml:space="preserve"> </w:t>
      </w:r>
      <w:r>
        <w:t>reformasi,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berani</w:t>
      </w:r>
      <w:r>
        <w:rPr>
          <w:spacing w:val="1"/>
        </w:rPr>
        <w:t xml:space="preserve"> </w:t>
      </w:r>
      <w:r>
        <w:t>berekspresi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menyampaikan</w:t>
      </w:r>
      <w:r>
        <w:rPr>
          <w:spacing w:val="1"/>
        </w:rPr>
        <w:t xml:space="preserve"> </w:t>
      </w:r>
      <w:r>
        <w:t>aspirasi dan keluhannya, seperti menuntut perbaikan kesejahteraan. Tuntutan perbaikan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akhirnya</w:t>
      </w:r>
      <w:r>
        <w:rPr>
          <w:spacing w:val="1"/>
        </w:rPr>
        <w:t xml:space="preserve"> </w:t>
      </w:r>
      <w:r>
        <w:t>direspon</w:t>
      </w:r>
      <w:r>
        <w:rPr>
          <w:spacing w:val="1"/>
        </w:rPr>
        <w:t xml:space="preserve"> </w:t>
      </w:r>
      <w:r>
        <w:t>pemerintah.</w:t>
      </w:r>
      <w:r>
        <w:rPr>
          <w:spacing w:val="1"/>
        </w:rPr>
        <w:t xml:space="preserve"> </w:t>
      </w:r>
      <w:r>
        <w:t>Pemerintah</w:t>
      </w:r>
      <w:r>
        <w:rPr>
          <w:spacing w:val="61"/>
        </w:rPr>
        <w:t xml:space="preserve"> </w:t>
      </w:r>
      <w:r>
        <w:t>menempatkan</w:t>
      </w:r>
      <w:r>
        <w:rPr>
          <w:spacing w:val="1"/>
        </w:rPr>
        <w:t xml:space="preserve"> </w:t>
      </w:r>
      <w:r>
        <w:t>peningkatan kesejahteraan guru dalam konteks kompetensi. Guru yang dulunya belum</w:t>
      </w:r>
      <w:r>
        <w:rPr>
          <w:spacing w:val="1"/>
        </w:rPr>
        <w:t xml:space="preserve"> </w:t>
      </w:r>
      <w:r>
        <w:t>sepenuhnya dianggap sebagai profesi akhirnya diakui sebagai profesi dengan adanya</w:t>
      </w:r>
      <w:r>
        <w:rPr>
          <w:spacing w:val="1"/>
        </w:rPr>
        <w:t xml:space="preserve"> </w:t>
      </w:r>
      <w:r>
        <w:t>pencanangan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profesi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Presiden</w:t>
      </w:r>
      <w:r>
        <w:rPr>
          <w:spacing w:val="1"/>
        </w:rPr>
        <w:t xml:space="preserve"> </w:t>
      </w:r>
      <w:r>
        <w:t>Susilo</w:t>
      </w:r>
      <w:r>
        <w:rPr>
          <w:spacing w:val="1"/>
        </w:rPr>
        <w:t xml:space="preserve"> </w:t>
      </w:r>
      <w:r>
        <w:t>Bambang</w:t>
      </w:r>
      <w:r>
        <w:rPr>
          <w:spacing w:val="1"/>
        </w:rPr>
        <w:t xml:space="preserve"> </w:t>
      </w:r>
      <w:r>
        <w:t>Yudhoyono</w:t>
      </w:r>
      <w:r>
        <w:rPr>
          <w:spacing w:val="1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tanggal</w:t>
      </w:r>
      <w:r>
        <w:rPr>
          <w:spacing w:val="-8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Desember</w:t>
      </w:r>
      <w:r>
        <w:rPr>
          <w:spacing w:val="3"/>
        </w:rPr>
        <w:t xml:space="preserve"> </w:t>
      </w:r>
      <w:r>
        <w:t>2004.</w:t>
      </w:r>
    </w:p>
    <w:p>
      <w:pPr>
        <w:pStyle w:val="7"/>
        <w:spacing w:before="5"/>
        <w:rPr>
          <w:sz w:val="26"/>
        </w:rPr>
      </w:pPr>
    </w:p>
    <w:p>
      <w:pPr>
        <w:pStyle w:val="9"/>
        <w:numPr>
          <w:ilvl w:val="0"/>
          <w:numId w:val="3"/>
        </w:numPr>
        <w:tabs>
          <w:tab w:val="left" w:pos="1150"/>
          <w:tab w:val="left" w:pos="1151"/>
        </w:tabs>
        <w:spacing w:before="0" w:after="0" w:line="240" w:lineRule="auto"/>
        <w:ind w:left="1150" w:right="0" w:hanging="424"/>
        <w:jc w:val="left"/>
        <w:rPr>
          <w:sz w:val="24"/>
        </w:rPr>
      </w:pPr>
      <w:bookmarkStart w:id="12" w:name="b. Sejarah Profesi Guru Zaman Penjajahan"/>
      <w:bookmarkEnd w:id="12"/>
      <w:bookmarkStart w:id="13" w:name="b. Sejarah Profesi Guru Zaman Penjajahan"/>
      <w:bookmarkEnd w:id="13"/>
      <w:r>
        <w:rPr>
          <w:sz w:val="24"/>
        </w:rPr>
        <w:t>Sejarah</w:t>
      </w:r>
      <w:r>
        <w:rPr>
          <w:spacing w:val="-5"/>
          <w:sz w:val="24"/>
        </w:rPr>
        <w:t xml:space="preserve"> </w:t>
      </w:r>
      <w:r>
        <w:rPr>
          <w:sz w:val="24"/>
        </w:rPr>
        <w:t>Profesi</w:t>
      </w:r>
      <w:r>
        <w:rPr>
          <w:spacing w:val="-5"/>
          <w:sz w:val="24"/>
        </w:rPr>
        <w:t xml:space="preserve"> </w:t>
      </w:r>
      <w:r>
        <w:rPr>
          <w:sz w:val="24"/>
        </w:rPr>
        <w:t>Guru Zaman</w:t>
      </w:r>
      <w:r>
        <w:rPr>
          <w:spacing w:val="-5"/>
          <w:sz w:val="24"/>
        </w:rPr>
        <w:t xml:space="preserve"> </w:t>
      </w:r>
      <w:r>
        <w:rPr>
          <w:sz w:val="24"/>
        </w:rPr>
        <w:t>Penjajahan</w:t>
      </w:r>
      <w:r>
        <w:rPr>
          <w:spacing w:val="-5"/>
          <w:sz w:val="24"/>
        </w:rPr>
        <w:t xml:space="preserve"> </w:t>
      </w:r>
      <w:r>
        <w:rPr>
          <w:sz w:val="24"/>
        </w:rPr>
        <w:t>Eropa</w:t>
      </w:r>
    </w:p>
    <w:p>
      <w:pPr>
        <w:pStyle w:val="7"/>
        <w:spacing w:before="7"/>
        <w:rPr>
          <w:sz w:val="23"/>
        </w:rPr>
      </w:pPr>
    </w:p>
    <w:p>
      <w:pPr>
        <w:pStyle w:val="7"/>
        <w:spacing w:line="360" w:lineRule="auto"/>
        <w:ind w:left="1112" w:right="234" w:firstLine="720"/>
        <w:jc w:val="both"/>
      </w:pPr>
      <w:r>
        <w:t>Eropa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kepulauan</w:t>
      </w:r>
      <w:r>
        <w:rPr>
          <w:spacing w:val="1"/>
        </w:rPr>
        <w:t xml:space="preserve"> </w:t>
      </w:r>
      <w:r>
        <w:t>Nusantara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berjalan,</w:t>
      </w:r>
      <w:r>
        <w:rPr>
          <w:spacing w:val="1"/>
        </w:rPr>
        <w:t xml:space="preserve"> </w:t>
      </w:r>
      <w:r>
        <w:t>meski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raja-raja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Nusantara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ditundukkan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Verenigde</w:t>
      </w:r>
      <w:r>
        <w:rPr>
          <w:spacing w:val="1"/>
        </w:rPr>
        <w:t xml:space="preserve"> </w:t>
      </w:r>
      <w:r>
        <w:t>Oost</w:t>
      </w:r>
      <w:r>
        <w:rPr>
          <w:spacing w:val="1"/>
        </w:rPr>
        <w:t xml:space="preserve"> </w:t>
      </w:r>
      <w:r>
        <w:t>Indische</w:t>
      </w:r>
      <w:r>
        <w:rPr>
          <w:spacing w:val="1"/>
        </w:rPr>
        <w:t xml:space="preserve"> </w:t>
      </w:r>
      <w:r>
        <w:t>Compaqnie</w:t>
      </w:r>
      <w:r>
        <w:rPr>
          <w:spacing w:val="1"/>
        </w:rPr>
        <w:t xml:space="preserve"> </w:t>
      </w:r>
      <w:r>
        <w:t>alias</w:t>
      </w:r>
      <w:r>
        <w:rPr>
          <w:spacing w:val="1"/>
        </w:rPr>
        <w:t xml:space="preserve"> </w:t>
      </w:r>
      <w:r>
        <w:t>(VOC).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kolonial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peduli</w:t>
      </w:r>
      <w:r>
        <w:rPr>
          <w:spacing w:val="1"/>
        </w:rPr>
        <w:t xml:space="preserve"> </w:t>
      </w:r>
      <w:r>
        <w:t>nasib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kaum</w:t>
      </w:r>
      <w:r>
        <w:rPr>
          <w:spacing w:val="1"/>
        </w:rPr>
        <w:t xml:space="preserve"> </w:t>
      </w:r>
      <w:r>
        <w:t>bumiputera setelah diberlakukannya Politik Etika atau Politik Balas Budi.</w:t>
      </w:r>
      <w:r>
        <w:rPr>
          <w:spacing w:val="60"/>
        </w:rPr>
        <w:t xml:space="preserve"> </w:t>
      </w:r>
      <w:r>
        <w:t>Kepedulian</w:t>
      </w:r>
      <w:r>
        <w:rPr>
          <w:spacing w:val="1"/>
        </w:rPr>
        <w:t xml:space="preserve"> </w:t>
      </w:r>
      <w:r>
        <w:t>itu juga lebih dilandasi oleh kebutuhan Pemerintah Hindia-Belanda akan tenaga-tenaga</w:t>
      </w:r>
      <w:r>
        <w:rPr>
          <w:spacing w:val="1"/>
        </w:rPr>
        <w:t xml:space="preserve"> </w:t>
      </w:r>
      <w:r>
        <w:t>profesional, seperti dokter, insiyur dan advokat. Jadi, bukan murni niat yang lurus untuk</w:t>
      </w:r>
      <w:r>
        <w:rPr>
          <w:spacing w:val="1"/>
        </w:rPr>
        <w:t xml:space="preserve"> </w:t>
      </w:r>
      <w:r>
        <w:t>menyejahterakan</w:t>
      </w:r>
      <w:r>
        <w:rPr>
          <w:spacing w:val="1"/>
        </w:rPr>
        <w:t xml:space="preserve"> </w:t>
      </w:r>
      <w:r>
        <w:t>kaum</w:t>
      </w:r>
      <w:r>
        <w:rPr>
          <w:spacing w:val="1"/>
        </w:rPr>
        <w:t xml:space="preserve"> </w:t>
      </w:r>
      <w:r>
        <w:t>pribumi.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mendidik</w:t>
      </w:r>
      <w:r>
        <w:rPr>
          <w:spacing w:val="1"/>
        </w:rPr>
        <w:t xml:space="preserve"> </w:t>
      </w:r>
      <w:r>
        <w:t>kaum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muncul</w:t>
      </w:r>
      <w:r>
        <w:rPr>
          <w:spacing w:val="-57"/>
        </w:rPr>
        <w:t xml:space="preserve"> </w:t>
      </w:r>
      <w:r>
        <w:t>setelah Pemerintah mengkalkulasi alangkah mahalnya mendatangkan dokter, insiyur dan</w:t>
      </w:r>
      <w:r>
        <w:rPr>
          <w:spacing w:val="-57"/>
        </w:rPr>
        <w:t xml:space="preserve"> </w:t>
      </w:r>
      <w:r>
        <w:t>advokat</w:t>
      </w:r>
      <w:r>
        <w:rPr>
          <w:spacing w:val="6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Eropa.</w:t>
      </w:r>
    </w:p>
    <w:p>
      <w:pPr>
        <w:spacing w:after="0" w:line="360" w:lineRule="auto"/>
        <w:jc w:val="both"/>
        <w:sectPr>
          <w:pgSz w:w="12240" w:h="15840"/>
          <w:pgMar w:top="1200" w:right="1200" w:bottom="1220" w:left="1140" w:header="722" w:footer="1027" w:gutter="0"/>
          <w:cols w:space="720" w:num="1"/>
        </w:sectPr>
      </w:pPr>
    </w:p>
    <w:p>
      <w:pPr>
        <w:pStyle w:val="7"/>
        <w:spacing w:before="9"/>
        <w:rPr>
          <w:sz w:val="14"/>
        </w:rPr>
      </w:pPr>
    </w:p>
    <w:p>
      <w:pPr>
        <w:pStyle w:val="7"/>
        <w:spacing w:before="90" w:line="362" w:lineRule="auto"/>
        <w:ind w:left="1112" w:right="234" w:firstLine="720"/>
        <w:jc w:val="both"/>
      </w:pPr>
      <w:r>
        <w:t>Pada masa politik etis di lakukan secara modern dan bergaya eropa dan sekolah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juga di bentuk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melahirkan guru-guru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menjalankan system</w:t>
      </w:r>
      <w:r>
        <w:rPr>
          <w:spacing w:val="1"/>
        </w:rPr>
        <w:t xml:space="preserve"> </w:t>
      </w:r>
      <w:r>
        <w:t>pendidikan</w:t>
      </w:r>
      <w:r>
        <w:rPr>
          <w:spacing w:val="-4"/>
        </w:rPr>
        <w:t xml:space="preserve"> </w:t>
      </w:r>
      <w:r>
        <w:t>colonial,</w:t>
      </w:r>
      <w:r>
        <w:rPr>
          <w:spacing w:val="9"/>
        </w:rPr>
        <w:t xml:space="preserve"> </w:t>
      </w:r>
      <w:r>
        <w:t>berikut</w:t>
      </w:r>
      <w:r>
        <w:rPr>
          <w:spacing w:val="7"/>
        </w:rPr>
        <w:t xml:space="preserve"> </w:t>
      </w:r>
      <w:r>
        <w:t>:</w:t>
      </w:r>
    </w:p>
    <w:p>
      <w:pPr>
        <w:pStyle w:val="9"/>
        <w:numPr>
          <w:ilvl w:val="1"/>
          <w:numId w:val="3"/>
        </w:numPr>
        <w:tabs>
          <w:tab w:val="left" w:pos="1924"/>
        </w:tabs>
        <w:spacing w:before="0" w:after="0" w:line="360" w:lineRule="auto"/>
        <w:ind w:left="1923" w:right="248" w:hanging="360"/>
        <w:jc w:val="both"/>
        <w:rPr>
          <w:sz w:val="24"/>
        </w:rPr>
      </w:pPr>
      <w:r>
        <w:rPr>
          <w:sz w:val="24"/>
        </w:rPr>
        <w:t>HIK (Holandse Indische Kweekschool)Sekolah guru bantu yang ada di semua</w:t>
      </w:r>
      <w:r>
        <w:rPr>
          <w:spacing w:val="1"/>
          <w:sz w:val="24"/>
        </w:rPr>
        <w:t xml:space="preserve"> </w:t>
      </w:r>
      <w:r>
        <w:rPr>
          <w:sz w:val="24"/>
        </w:rPr>
        <w:t>kabupaten.</w:t>
      </w:r>
    </w:p>
    <w:p>
      <w:pPr>
        <w:pStyle w:val="9"/>
        <w:numPr>
          <w:ilvl w:val="1"/>
          <w:numId w:val="3"/>
        </w:numPr>
        <w:tabs>
          <w:tab w:val="left" w:pos="1924"/>
        </w:tabs>
        <w:spacing w:before="0" w:after="0" w:line="360" w:lineRule="auto"/>
        <w:ind w:left="1923" w:right="237" w:hanging="360"/>
        <w:jc w:val="both"/>
        <w:rPr>
          <w:sz w:val="24"/>
        </w:rPr>
      </w:pPr>
      <w:r>
        <w:rPr>
          <w:sz w:val="24"/>
        </w:rPr>
        <w:t>HKS</w:t>
      </w:r>
      <w:r>
        <w:rPr>
          <w:spacing w:val="1"/>
          <w:sz w:val="24"/>
        </w:rPr>
        <w:t xml:space="preserve"> </w:t>
      </w:r>
      <w:r>
        <w:rPr>
          <w:sz w:val="24"/>
        </w:rPr>
        <w:t>(Hoogere Kweek</w:t>
      </w:r>
      <w:r>
        <w:rPr>
          <w:spacing w:val="1"/>
          <w:sz w:val="24"/>
        </w:rPr>
        <w:t xml:space="preserve"> </w:t>
      </w:r>
      <w:r>
        <w:rPr>
          <w:sz w:val="24"/>
        </w:rPr>
        <w:t>School)Sekolah</w:t>
      </w:r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di kota Jakarta,</w:t>
      </w:r>
      <w:r>
        <w:rPr>
          <w:spacing w:val="1"/>
          <w:sz w:val="24"/>
        </w:rPr>
        <w:t xml:space="preserve"> </w:t>
      </w:r>
      <w:r>
        <w:rPr>
          <w:sz w:val="24"/>
        </w:rPr>
        <w:t>Medan,</w:t>
      </w:r>
      <w:r>
        <w:rPr>
          <w:spacing w:val="3"/>
          <w:sz w:val="24"/>
        </w:rPr>
        <w:t xml:space="preserve"> </w:t>
      </w:r>
      <w:r>
        <w:rPr>
          <w:sz w:val="24"/>
        </w:rPr>
        <w:t>Bandung,</w:t>
      </w:r>
      <w:r>
        <w:rPr>
          <w:spacing w:val="4"/>
          <w:sz w:val="24"/>
        </w:rPr>
        <w:t xml:space="preserve"> </w:t>
      </w:r>
      <w:r>
        <w:rPr>
          <w:sz w:val="24"/>
        </w:rPr>
        <w:t>Semarang.</w:t>
      </w:r>
    </w:p>
    <w:p>
      <w:pPr>
        <w:pStyle w:val="9"/>
        <w:numPr>
          <w:ilvl w:val="1"/>
          <w:numId w:val="3"/>
        </w:numPr>
        <w:tabs>
          <w:tab w:val="left" w:pos="1924"/>
        </w:tabs>
        <w:spacing w:before="0" w:after="0" w:line="360" w:lineRule="auto"/>
        <w:ind w:left="1923" w:right="243" w:hanging="360"/>
        <w:jc w:val="both"/>
        <w:rPr>
          <w:sz w:val="28"/>
        </w:rPr>
      </w:pPr>
      <w:r>
        <w:rPr>
          <w:sz w:val="24"/>
        </w:rPr>
        <w:t>EKS (Europese Kweek School)Sebangsa sekolah guru atas dengan dasar bahasa</w:t>
      </w:r>
      <w:r>
        <w:rPr>
          <w:spacing w:val="-57"/>
          <w:sz w:val="24"/>
        </w:rPr>
        <w:t xml:space="preserve"> </w:t>
      </w:r>
      <w:r>
        <w:rPr>
          <w:sz w:val="24"/>
        </w:rPr>
        <w:t>Belanda, dengan maksud memberi ijazah untuk mengajar di sekolah Belanda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berbeda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HKS)</w:t>
      </w:r>
      <w:bookmarkStart w:id="14" w:name="c. Sejarah Perkembangan  Profesi Guru Mu"/>
      <w:bookmarkEnd w:id="14"/>
      <w:bookmarkStart w:id="15" w:name="c. Sejarah Perkembangan  Profesi Guru Mu"/>
      <w:bookmarkEnd w:id="15"/>
      <w:r>
        <w:pict>
          <v:group id="_x0000_s1030" o:spid="_x0000_s1030" o:spt="203" style="position:absolute;left:0pt;margin-left:95.25pt;margin-top:505.45pt;height:239.8pt;width:470.8pt;mso-position-horizontal-relative:page;mso-position-vertical-relative:page;z-index:-251657216;mso-width-relative:page;mso-height-relative:page;" coordorigin="1905,10110" coordsize="9416,4796">
            <o:lock v:ext="edit"/>
            <v:shape id="_x0000_s1031" o:spid="_x0000_s1031" style="position:absolute;left:1925;top:10426;height:4458;width:9376;" fillcolor="#4F81BC" filled="t" stroked="f" coordorigin="1925,10427" coordsize="9376,4458" path="m11301,10427l11290,10506,11260,10577,11214,10637,11154,10683,11083,10713,11004,10724,2222,10724,2143,10735,2072,10765,2012,10811,1966,10871,1936,10942,1925,11021,1925,14587,1936,14666,1966,14737,2012,14798,2072,14844,2143,14874,2222,14885,2301,14874,2372,14844,2432,14798,2479,14737,2509,14666,2519,14587,2519,14290,11004,14290,11083,14280,11154,14250,11214,14203,11260,14143,11290,14072,11301,13993,11301,11318,2222,11318,2222,11021,2234,10963,2266,10916,2313,10884,2371,10873,11301,10873,11301,10427xm11301,10873l2371,10873,2429,10884,2476,10916,2508,10963,2519,11021,2509,11100,2479,11171,2432,11231,2372,11278,2301,11308,2222,11318,11301,11318,11301,10873xm10707,10427l10707,10724,11004,10724,11004,10575,10855,10575,10797,10564,10750,10532,10718,10485,10707,10427xm11004,10427l10992,10485,10960,10532,10913,10564,10855,10575,11004,10575,11004,10427xe">
              <v:path arrowok="t"/>
              <v:fill on="t" focussize="0,0"/>
              <v:stroke on="f"/>
              <v:imagedata o:title=""/>
              <o:lock v:ext="edit"/>
            </v:shape>
            <v:shape id="_x0000_s1032" o:spid="_x0000_s1032" style="position:absolute;left:2222;top:10129;height:1189;width:9079;" fillcolor="#406897" filled="t" stroked="f" coordorigin="2222,10130" coordsize="9079,1189" path="m2371,10873l2313,10884,2266,10916,2234,10963,2222,11021,2222,11318,2301,11308,2372,11278,2432,11231,2479,11171,2509,11100,2519,11021,2508,10963,2476,10916,2429,10884,2371,10873xm11301,10427l11004,10427,11004,10724,11083,10713,11154,10683,11214,10637,11260,10577,11290,10506,11301,10427xm11004,10130l10925,10140,10854,10170,10794,10217,10747,10277,10717,10348,10707,10427,10718,10485,10750,10532,10797,10564,10855,10575,10913,10564,10960,10532,10992,10485,11004,10427,11301,10427,11290,10348,11260,10277,11214,10217,11154,10170,11083,10140,11004,10130xe">
              <v:path arrowok="t"/>
              <v:fill on="t" focussize="0,0"/>
              <v:stroke on="f"/>
              <v:imagedata o:title=""/>
              <o:lock v:ext="edit"/>
            </v:shape>
            <v:shape id="_x0000_s1033" o:spid="_x0000_s1033" style="position:absolute;left:1925;top:10129;height:4756;width:9376;" filled="f" stroked="t" coordorigin="1925,10130" coordsize="9376,4756" path="m1925,11021l1936,10942,1966,10871,2012,10811,2072,10765,2143,10735,2222,10724,10707,10724,10707,10427,10717,10348,10747,10277,10794,10217,10854,10170,10925,10140,11004,10130,11083,10140,11154,10170,11214,10217,11260,10277,11290,10348,11301,10427,11301,13993,11290,14072,11260,14143,11214,14203,11154,14250,11083,14280,11004,14290,2519,14290,2519,14587,2509,14666,2479,14737,2432,14798,2372,14844,2301,14874,2222,14885,2143,14874,2072,14844,2012,14798,1966,14737,1936,14666,1925,14587,1925,11021xm10707,10724l11004,10724,11083,10713,11154,10683,11214,10637,11260,10577,11290,10506,11301,10427e">
              <v:path arrowok="t"/>
              <v:fill on="f" focussize="0,0"/>
              <v:stroke weight="2pt" color="#385D89"/>
              <v:imagedata o:title=""/>
              <o:lock v:ext="edit"/>
            </v:shape>
            <v:shape id="_x0000_s1034" o:spid="_x0000_s1034" o:spt="75" type="#_x0000_t75" style="position:absolute;left:10686;top:10406;height:338;width:338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035" o:spid="_x0000_s1035" style="position:absolute;left:1925;top:10872;height:3418;width:595;" filled="f" stroked="t" coordorigin="1925,10873" coordsize="595,3418" path="m2222,11318l2222,11021,2234,10963,2266,10916,2313,10884,2371,10873,2429,10884,2476,10916,2508,10963,2519,11021,2509,11100,2479,11171,2432,11231,2372,11278,2301,11308,2222,11318,2143,11308,2072,11278,2012,11231,1966,11171,1936,11100,1925,11021m2519,11021l2519,14290e">
              <v:path arrowok="t"/>
              <v:fill on="f" focussize="0,0"/>
              <v:stroke weight="2pt" color="#385D89"/>
              <v:imagedata o:title=""/>
              <o:lock v:ext="edit"/>
            </v:shape>
            <v:shape id="_x0000_s1036" o:spid="_x0000_s1036" o:spt="202" type="#_x0000_t202" style="position:absolute;left:2761;top:11369;height:2623;width:801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867"/>
                      </w:tabs>
                      <w:spacing w:before="0" w:line="276" w:lineRule="auto"/>
                      <w:ind w:left="0" w:right="18" w:firstLine="0"/>
                      <w:jc w:val="center"/>
                      <w:rPr>
                        <w:rFonts w:ascii="Tahoma"/>
                        <w:sz w:val="24"/>
                      </w:rPr>
                    </w:pPr>
                    <w:bookmarkStart w:id="18" w:name="KESIMPULAN"/>
                    <w:bookmarkEnd w:id="18"/>
                    <w:r>
                      <w:rPr>
                        <w:rFonts w:ascii="Tahoma"/>
                        <w:color w:val="FFFFFF"/>
                        <w:sz w:val="24"/>
                      </w:rPr>
                      <w:t>Dapat</w:t>
                    </w:r>
                    <w:r>
                      <w:rPr>
                        <w:rFonts w:ascii="Tahoma"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24"/>
                      </w:rPr>
                      <w:t>disimpulkan</w:t>
                    </w:r>
                    <w:r>
                      <w:rPr>
                        <w:rFonts w:ascii="Tahoma"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24"/>
                      </w:rPr>
                      <w:t>guru</w:t>
                    </w:r>
                    <w:r>
                      <w:rPr>
                        <w:rFonts w:ascii="Tahoma"/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24"/>
                      </w:rPr>
                      <w:t>berkualitas</w:t>
                    </w:r>
                    <w:r>
                      <w:rPr>
                        <w:rFonts w:ascii="Tahoma"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24"/>
                      </w:rPr>
                      <w:t>akan</w:t>
                    </w:r>
                    <w:r>
                      <w:rPr>
                        <w:rFonts w:ascii="Tahoma"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24"/>
                      </w:rPr>
                      <w:t>membawa</w:t>
                    </w:r>
                    <w:r>
                      <w:rPr>
                        <w:rFonts w:ascii="Tahoma"/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24"/>
                      </w:rPr>
                      <w:t>pengaruh</w:t>
                    </w:r>
                    <w:r>
                      <w:rPr>
                        <w:rFonts w:ascii="Tahoma"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24"/>
                      </w:rPr>
                      <w:t>sangat</w:t>
                    </w:r>
                    <w:r>
                      <w:rPr>
                        <w:rFonts w:ascii="Tahoma"/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24"/>
                      </w:rPr>
                      <w:t>besar</w:t>
                    </w:r>
                    <w:r>
                      <w:rPr>
                        <w:rFonts w:ascii="Tahoma"/>
                        <w:color w:val="FFFFFF"/>
                        <w:spacing w:val="-72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24"/>
                      </w:rPr>
                      <w:t>dalam</w:t>
                    </w:r>
                    <w:r>
                      <w:rPr>
                        <w:rFonts w:ascii="Tahoma"/>
                        <w:color w:val="FFFFFF"/>
                        <w:sz w:val="24"/>
                      </w:rPr>
                      <w:tab/>
                    </w:r>
                    <w:r>
                      <w:rPr>
                        <w:rFonts w:ascii="Tahoma"/>
                        <w:color w:val="FFFFFF"/>
                        <w:sz w:val="24"/>
                      </w:rPr>
                      <w:t>pelaksanaan pendidikan. Pendidikan yang bermutu tercipta dari</w:t>
                    </w:r>
                    <w:r>
                      <w:rPr>
                        <w:rFonts w:ascii="Tahoma"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24"/>
                      </w:rPr>
                      <w:t>peran seorang guru yang berkualitas. Guru adalah pendidik professional</w:t>
                    </w:r>
                    <w:r>
                      <w:rPr>
                        <w:rFonts w:ascii="Tahoma"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24"/>
                      </w:rPr>
                      <w:t>dengan tugas utama mendidik, mengajar, membimbing, mengarahkan,</w:t>
                    </w:r>
                    <w:r>
                      <w:rPr>
                        <w:rFonts w:ascii="Tahoma"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24"/>
                      </w:rPr>
                      <w:t>melatih, menilai dan mengevaluasi peserta didik. Guru wajib memiliki</w:t>
                    </w:r>
                    <w:r>
                      <w:rPr>
                        <w:rFonts w:ascii="Tahoma"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24"/>
                      </w:rPr>
                      <w:t>kualifikasi akademik, kompetensi, sertifikat pendidik, sehat jasmani dan</w:t>
                    </w:r>
                    <w:r>
                      <w:rPr>
                        <w:rFonts w:ascii="Tahoma"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24"/>
                      </w:rPr>
                      <w:t>rohani</w:t>
                    </w:r>
                    <w:r>
                      <w:rPr>
                        <w:rFonts w:ascii="Tahoma"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24"/>
                      </w:rPr>
                      <w:t>serta</w:t>
                    </w:r>
                    <w:r>
                      <w:rPr>
                        <w:rFonts w:ascii="Tahoma"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24"/>
                      </w:rPr>
                      <w:t>memiliki</w:t>
                    </w:r>
                    <w:r>
                      <w:rPr>
                        <w:rFonts w:ascii="Tahoma"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24"/>
                      </w:rPr>
                      <w:t>kemampuan meningkatkan</w:t>
                    </w:r>
                    <w:r>
                      <w:rPr>
                        <w:rFonts w:ascii="Tahoma"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24"/>
                      </w:rPr>
                      <w:t>muru pendidikan</w:t>
                    </w:r>
                  </w:p>
                  <w:p>
                    <w:pPr>
                      <w:spacing w:before="1"/>
                      <w:ind w:left="0" w:right="13" w:firstLine="0"/>
                      <w:jc w:val="center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color w:val="FFFFFF"/>
                        <w:sz w:val="24"/>
                      </w:rPr>
                      <w:t>Indonesia.</w:t>
                    </w:r>
                  </w:p>
                </w:txbxContent>
              </v:textbox>
            </v:shape>
            <v:shape id="_x0000_s1037" o:spid="_x0000_s1037" o:spt="202" type="#_x0000_t202" style="position:absolute;left:6060;top:14613;height:240;width:14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9</w:t>
                    </w:r>
                  </w:p>
                </w:txbxContent>
              </v:textbox>
            </v:shape>
            <v:shape id="_x0000_s1038" o:spid="_x0000_s1038" o:spt="202" type="#_x0000_t202" style="position:absolute;left:2655;top:10817;height:553;width:8216;" fillcolor="#FFFFFF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2"/>
                      <w:ind w:left="1109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4F81BC"/>
                        <w:sz w:val="24"/>
                      </w:rPr>
                      <w:t>KESIMPULAN</w:t>
                    </w:r>
                  </w:p>
                </w:txbxContent>
              </v:textbox>
            </v:shape>
          </v:group>
        </w:pict>
      </w:r>
    </w:p>
    <w:p>
      <w:pPr>
        <w:pStyle w:val="4"/>
        <w:numPr>
          <w:ilvl w:val="0"/>
          <w:numId w:val="1"/>
        </w:numPr>
        <w:tabs>
          <w:tab w:val="left" w:pos="1021"/>
        </w:tabs>
        <w:spacing w:before="0" w:after="0" w:line="240" w:lineRule="auto"/>
        <w:ind w:left="1021" w:right="0" w:hanging="361"/>
        <w:jc w:val="left"/>
        <w:rPr>
          <w:color w:val="4F81BC"/>
        </w:rPr>
      </w:pPr>
      <w:bookmarkStart w:id="16" w:name="D. MANFAAT MEMPELAJARI PROFESI PENDIDIKA"/>
      <w:bookmarkEnd w:id="16"/>
      <w:bookmarkStart w:id="17" w:name="D. MANFAAT MEMPELAJARI PROFESI PENDIDIKA"/>
      <w:bookmarkEnd w:id="17"/>
      <w:r>
        <w:rPr>
          <w:color w:val="4F81BC"/>
        </w:rPr>
        <w:t>MANFAAT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MEMPELAJARI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PROFESI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PENDIDIKAN</w:t>
      </w:r>
    </w:p>
    <w:p>
      <w:pPr>
        <w:pStyle w:val="7"/>
        <w:spacing w:before="3"/>
        <w:rPr>
          <w:b/>
          <w:sz w:val="23"/>
        </w:rPr>
      </w:pPr>
    </w:p>
    <w:p>
      <w:pPr>
        <w:pStyle w:val="7"/>
        <w:spacing w:line="360" w:lineRule="auto"/>
        <w:ind w:left="1011" w:right="236" w:firstLine="729"/>
        <w:jc w:val="both"/>
      </w:pPr>
      <w:r>
        <w:t>Manfaat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mempelajari</w:t>
      </w:r>
      <w:r>
        <w:rPr>
          <w:spacing w:val="1"/>
        </w:rPr>
        <w:t xml:space="preserve"> </w:t>
      </w:r>
      <w:r>
        <w:t>profesi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supaya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pemahaman dan kemampuan untuk mengembangkan peranan professional sebagai guru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acuan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wawasan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kode</w:t>
      </w:r>
      <w:r>
        <w:rPr>
          <w:spacing w:val="1"/>
        </w:rPr>
        <w:t xml:space="preserve"> </w:t>
      </w:r>
      <w:r>
        <w:t>etik</w:t>
      </w:r>
      <w:r>
        <w:rPr>
          <w:spacing w:val="1"/>
        </w:rPr>
        <w:t xml:space="preserve"> </w:t>
      </w:r>
      <w:r>
        <w:t>keguruan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melaksanakan</w:t>
      </w:r>
      <w:r>
        <w:rPr>
          <w:spacing w:val="-4"/>
        </w:rPr>
        <w:t xml:space="preserve"> </w:t>
      </w:r>
      <w:r>
        <w:t>tugas.</w:t>
      </w:r>
    </w:p>
    <w:p>
      <w:pPr>
        <w:pStyle w:val="7"/>
        <w:spacing w:line="360" w:lineRule="auto"/>
        <w:ind w:left="1011" w:right="241" w:firstLine="729"/>
        <w:jc w:val="both"/>
      </w:pPr>
      <w:r>
        <w:t>Profesi keguruan mempunyai dimensi yang sangat luas dan dalam, mulai dari</w:t>
      </w:r>
      <w:r>
        <w:rPr>
          <w:spacing w:val="1"/>
        </w:rPr>
        <w:t xml:space="preserve"> </w:t>
      </w:r>
      <w:r>
        <w:t>pemahaman secara mendalam tentang wawasan yang mendasari pergaulan pendidikan</w:t>
      </w:r>
      <w:r>
        <w:rPr>
          <w:spacing w:val="1"/>
        </w:rPr>
        <w:t xml:space="preserve"> </w:t>
      </w:r>
      <w:r>
        <w:t>antara guru-murid, penguasaan materi ajar sampai kepada kepada pemahaman tentang</w:t>
      </w:r>
      <w:r>
        <w:rPr>
          <w:spacing w:val="1"/>
        </w:rPr>
        <w:t xml:space="preserve"> </w:t>
      </w:r>
      <w:r>
        <w:t>latar keadaan (setting) di mana atau dalam lingkungan apa tindakan pendidikan itu harus</w:t>
      </w:r>
      <w:r>
        <w:rPr>
          <w:spacing w:val="1"/>
        </w:rPr>
        <w:t xml:space="preserve"> </w:t>
      </w:r>
      <w:r>
        <w:t>dilakukan. Peranan profesional guru dalam keseluruhan program pendidikan di sekolah</w:t>
      </w:r>
      <w:r>
        <w:rPr>
          <w:spacing w:val="1"/>
        </w:rPr>
        <w:t xml:space="preserve"> </w:t>
      </w:r>
      <w:r>
        <w:t>diwujudkan untuk mencapai tujuan pendidikan yang berupa perkembangan siswa secara</w:t>
      </w:r>
      <w:r>
        <w:rPr>
          <w:spacing w:val="1"/>
        </w:rPr>
        <w:t xml:space="preserve"> </w:t>
      </w:r>
      <w:r>
        <w:t>optimal.</w:t>
      </w:r>
    </w:p>
    <w:p>
      <w:pPr>
        <w:spacing w:after="0" w:line="360" w:lineRule="auto"/>
        <w:jc w:val="both"/>
        <w:sectPr>
          <w:headerReference r:id="rId7" w:type="default"/>
          <w:footerReference r:id="rId8" w:type="default"/>
          <w:pgSz w:w="12240" w:h="15840"/>
          <w:pgMar w:top="1200" w:right="1200" w:bottom="280" w:left="1140" w:header="722" w:footer="0" w:gutter="0"/>
          <w:cols w:space="720" w:num="1"/>
        </w:sectPr>
      </w:pPr>
    </w:p>
    <w:p>
      <w:pPr>
        <w:pStyle w:val="7"/>
        <w:spacing w:before="7"/>
        <w:rPr>
          <w:sz w:val="14"/>
        </w:rPr>
      </w:pPr>
    </w:p>
    <w:p>
      <w:pPr>
        <w:pStyle w:val="4"/>
        <w:spacing w:before="100"/>
        <w:ind w:left="322" w:right="254" w:firstLine="0"/>
        <w:jc w:val="center"/>
        <w:rPr>
          <w:rFonts w:ascii="Tahoma"/>
        </w:rPr>
      </w:pPr>
      <w:r>
        <w:rPr>
          <w:rFonts w:ascii="Tahoma"/>
        </w:rPr>
        <w:t>DAFTAR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PUSTAKA</w:t>
      </w:r>
    </w:p>
    <w:p>
      <w:pPr>
        <w:pStyle w:val="7"/>
        <w:spacing w:before="3"/>
        <w:rPr>
          <w:rFonts w:ascii="Tahoma"/>
          <w:b/>
          <w:sz w:val="26"/>
        </w:rPr>
      </w:pPr>
    </w:p>
    <w:p>
      <w:pPr>
        <w:pStyle w:val="7"/>
        <w:spacing w:line="259" w:lineRule="auto"/>
        <w:ind w:left="1021" w:right="222" w:hanging="721"/>
      </w:pPr>
      <w:r>
        <w:t>Chaniago,</w:t>
      </w:r>
      <w:r>
        <w:rPr>
          <w:spacing w:val="34"/>
        </w:rPr>
        <w:t xml:space="preserve"> </w:t>
      </w:r>
      <w:r>
        <w:t>S.</w:t>
      </w:r>
      <w:r>
        <w:rPr>
          <w:spacing w:val="35"/>
        </w:rPr>
        <w:t xml:space="preserve"> </w:t>
      </w:r>
      <w:r>
        <w:t>(2015).</w:t>
      </w:r>
      <w:r>
        <w:rPr>
          <w:spacing w:val="38"/>
        </w:rPr>
        <w:t xml:space="preserve"> </w:t>
      </w:r>
      <w:r>
        <w:rPr>
          <w:i/>
        </w:rPr>
        <w:t>Profesi</w:t>
      </w:r>
      <w:r>
        <w:rPr>
          <w:i/>
          <w:spacing w:val="38"/>
        </w:rPr>
        <w:t xml:space="preserve"> </w:t>
      </w:r>
      <w:r>
        <w:rPr>
          <w:i/>
        </w:rPr>
        <w:t>Keguruan</w:t>
      </w:r>
      <w:r>
        <w:rPr>
          <w:i/>
          <w:spacing w:val="38"/>
        </w:rPr>
        <w:t xml:space="preserve"> </w:t>
      </w:r>
      <w:r>
        <w:t>.</w:t>
      </w:r>
      <w:r>
        <w:rPr>
          <w:spacing w:val="35"/>
        </w:rPr>
        <w:t xml:space="preserve"> </w:t>
      </w:r>
      <w:r>
        <w:t>Econosains</w:t>
      </w:r>
      <w:r>
        <w:rPr>
          <w:spacing w:val="35"/>
        </w:rPr>
        <w:t xml:space="preserve"> </w:t>
      </w:r>
      <w:r>
        <w:t>Jurnal</w:t>
      </w:r>
      <w:r>
        <w:rPr>
          <w:spacing w:val="28"/>
        </w:rPr>
        <w:t xml:space="preserve"> </w:t>
      </w:r>
      <w:r>
        <w:t>Online</w:t>
      </w:r>
      <w:r>
        <w:rPr>
          <w:spacing w:val="36"/>
        </w:rPr>
        <w:t xml:space="preserve"> </w:t>
      </w:r>
      <w:r>
        <w:t>Ekonomi</w:t>
      </w:r>
      <w:r>
        <w:rPr>
          <w:spacing w:val="28"/>
        </w:rPr>
        <w:t xml:space="preserve"> </w:t>
      </w:r>
      <w:r>
        <w:t>dan</w:t>
      </w:r>
      <w:r>
        <w:rPr>
          <w:spacing w:val="32"/>
        </w:rPr>
        <w:t xml:space="preserve"> </w:t>
      </w:r>
      <w:r>
        <w:t>Pendidikan,</w:t>
      </w:r>
      <w:r>
        <w:rPr>
          <w:spacing w:val="-57"/>
        </w:rPr>
        <w:t xml:space="preserve"> </w:t>
      </w:r>
      <w:r>
        <w:t>13(1),</w:t>
      </w:r>
      <w:r>
        <w:rPr>
          <w:spacing w:val="-2"/>
        </w:rPr>
        <w:t xml:space="preserve"> </w:t>
      </w:r>
      <w:r>
        <w:t>28-33,</w:t>
      </w:r>
      <w:r>
        <w:rPr>
          <w:spacing w:val="3"/>
        </w:rPr>
        <w:t xml:space="preserve"> </w:t>
      </w:r>
      <w:r>
        <w:t>https://doi.org/10.210009/econosains.0131.03.</w:t>
      </w:r>
    </w:p>
    <w:p>
      <w:pPr>
        <w:pStyle w:val="7"/>
        <w:spacing w:before="10"/>
        <w:rPr>
          <w:sz w:val="25"/>
        </w:rPr>
      </w:pPr>
    </w:p>
    <w:p>
      <w:pPr>
        <w:spacing w:before="0" w:line="520" w:lineRule="auto"/>
        <w:ind w:left="300" w:right="0" w:firstLine="0"/>
        <w:jc w:val="left"/>
        <w:rPr>
          <w:sz w:val="24"/>
        </w:rPr>
      </w:pPr>
      <w:r>
        <w:rPr>
          <w:sz w:val="24"/>
        </w:rPr>
        <w:t>Aan</w:t>
      </w:r>
      <w:r>
        <w:rPr>
          <w:spacing w:val="-7"/>
          <w:sz w:val="24"/>
        </w:rPr>
        <w:t xml:space="preserve"> </w:t>
      </w:r>
      <w:r>
        <w:rPr>
          <w:sz w:val="24"/>
        </w:rPr>
        <w:t>Hasanah,</w:t>
      </w:r>
      <w:r>
        <w:rPr>
          <w:spacing w:val="-1"/>
          <w:sz w:val="24"/>
        </w:rPr>
        <w:t xml:space="preserve"> </w:t>
      </w:r>
      <w:r>
        <w:rPr>
          <w:sz w:val="24"/>
        </w:rPr>
        <w:t>M. (2012).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Pengembangan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Profesi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Guru.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bandung:</w:t>
      </w:r>
      <w:r>
        <w:rPr>
          <w:spacing w:val="-2"/>
          <w:sz w:val="24"/>
        </w:rPr>
        <w:t xml:space="preserve"> </w:t>
      </w:r>
      <w:r>
        <w:rPr>
          <w:sz w:val="24"/>
        </w:rPr>
        <w:t>CV</w:t>
      </w:r>
      <w:r>
        <w:rPr>
          <w:spacing w:val="-3"/>
          <w:sz w:val="24"/>
        </w:rPr>
        <w:t xml:space="preserve"> </w:t>
      </w:r>
      <w:r>
        <w:rPr>
          <w:sz w:val="24"/>
        </w:rPr>
        <w:t>PUSTAKA</w:t>
      </w:r>
      <w:r>
        <w:rPr>
          <w:spacing w:val="-7"/>
          <w:sz w:val="24"/>
        </w:rPr>
        <w:t xml:space="preserve"> </w:t>
      </w:r>
      <w:r>
        <w:rPr>
          <w:sz w:val="24"/>
        </w:rPr>
        <w:t>SETIA.</w:t>
      </w:r>
      <w:r>
        <w:rPr>
          <w:spacing w:val="-57"/>
          <w:sz w:val="24"/>
        </w:rPr>
        <w:t xml:space="preserve"> </w:t>
      </w:r>
      <w:r>
        <w:rPr>
          <w:sz w:val="24"/>
        </w:rPr>
        <w:t>Sudarwan,</w:t>
      </w:r>
      <w:r>
        <w:rPr>
          <w:spacing w:val="2"/>
          <w:sz w:val="24"/>
        </w:rPr>
        <w:t xml:space="preserve"> </w:t>
      </w:r>
      <w:r>
        <w:rPr>
          <w:sz w:val="24"/>
        </w:rPr>
        <w:t>P.</w:t>
      </w:r>
      <w:r>
        <w:rPr>
          <w:spacing w:val="3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(2011).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Pengembangan Profesi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Guru.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Jakarta:</w:t>
      </w:r>
      <w:r>
        <w:rPr>
          <w:spacing w:val="-4"/>
          <w:sz w:val="24"/>
        </w:rPr>
        <w:t xml:space="preserve"> </w:t>
      </w:r>
      <w:r>
        <w:rPr>
          <w:sz w:val="24"/>
        </w:rPr>
        <w:t>Kencana.</w:t>
      </w:r>
    </w:p>
    <w:p>
      <w:pPr>
        <w:spacing w:before="0" w:line="274" w:lineRule="exact"/>
        <w:ind w:left="300" w:right="0" w:firstLine="0"/>
        <w:jc w:val="left"/>
        <w:rPr>
          <w:sz w:val="24"/>
        </w:rPr>
      </w:pPr>
      <w:r>
        <w:rPr>
          <w:sz w:val="24"/>
        </w:rPr>
        <w:t>Syarwani</w:t>
      </w:r>
      <w:r>
        <w:rPr>
          <w:spacing w:val="-7"/>
          <w:sz w:val="24"/>
        </w:rPr>
        <w:t xml:space="preserve"> </w:t>
      </w:r>
      <w:r>
        <w:rPr>
          <w:sz w:val="24"/>
        </w:rPr>
        <w:t>ahmad,</w:t>
      </w:r>
      <w:r>
        <w:rPr>
          <w:spacing w:val="1"/>
          <w:sz w:val="24"/>
        </w:rPr>
        <w:t xml:space="preserve"> </w:t>
      </w:r>
      <w:r>
        <w:rPr>
          <w:sz w:val="24"/>
        </w:rPr>
        <w:t>z. h.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(2020). </w:t>
      </w:r>
      <w:r>
        <w:rPr>
          <w:i/>
          <w:sz w:val="24"/>
        </w:rPr>
        <w:t>Profesi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Kependidikan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Keguruan.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Yogyakarta:</w:t>
      </w:r>
      <w:r>
        <w:rPr>
          <w:spacing w:val="-1"/>
          <w:sz w:val="24"/>
        </w:rPr>
        <w:t xml:space="preserve"> </w:t>
      </w:r>
      <w:r>
        <w:rPr>
          <w:sz w:val="24"/>
        </w:rPr>
        <w:t>Deepublish.</w:t>
      </w:r>
    </w:p>
    <w:p>
      <w:pPr>
        <w:pStyle w:val="7"/>
        <w:spacing w:before="2"/>
        <w:rPr>
          <w:sz w:val="28"/>
        </w:rPr>
      </w:pPr>
    </w:p>
    <w:p>
      <w:pPr>
        <w:spacing w:before="0" w:line="259" w:lineRule="auto"/>
        <w:ind w:left="1021" w:right="222" w:hanging="721"/>
        <w:jc w:val="left"/>
        <w:rPr>
          <w:sz w:val="24"/>
        </w:rPr>
        <w:sectPr>
          <w:headerReference r:id="rId9" w:type="default"/>
          <w:footerReference r:id="rId10" w:type="default"/>
          <w:pgSz w:w="12240" w:h="15840"/>
          <w:pgMar w:top="1200" w:right="1200" w:bottom="1220" w:left="1140" w:header="722" w:footer="1027" w:gutter="0"/>
          <w:pgNumType w:start="10"/>
          <w:cols w:space="720" w:num="1"/>
        </w:sectPr>
      </w:pPr>
      <w:r>
        <w:rPr>
          <w:sz w:val="24"/>
        </w:rPr>
        <w:t>Warsono.</w:t>
      </w:r>
      <w:r>
        <w:rPr>
          <w:spacing w:val="8"/>
          <w:sz w:val="24"/>
        </w:rPr>
        <w:t xml:space="preserve"> </w:t>
      </w:r>
      <w:r>
        <w:rPr>
          <w:sz w:val="24"/>
        </w:rPr>
        <w:t>(2017).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Guru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Antara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Pendidik,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Profesi,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Aktor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Sosial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Journal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Society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Media.</w:t>
      </w:r>
      <w:r>
        <w:rPr>
          <w:spacing w:val="3"/>
          <w:sz w:val="24"/>
        </w:rPr>
        <w:t xml:space="preserve"> </w:t>
      </w:r>
      <w:r>
        <w:rPr>
          <w:sz w:val="24"/>
        </w:rPr>
        <w:t>Vo.</w:t>
      </w:r>
      <w:r>
        <w:rPr>
          <w:spacing w:val="3"/>
          <w:sz w:val="24"/>
        </w:rPr>
        <w:t xml:space="preserve"> </w:t>
      </w:r>
      <w:r>
        <w:rPr>
          <w:sz w:val="24"/>
        </w:rPr>
        <w:t>1,</w:t>
      </w:r>
      <w:r>
        <w:rPr>
          <w:spacing w:val="4"/>
          <w:sz w:val="24"/>
        </w:rPr>
        <w:t xml:space="preserve"> </w:t>
      </w:r>
      <w:r>
        <w:rPr>
          <w:sz w:val="24"/>
        </w:rPr>
        <w:t>No.</w:t>
      </w:r>
      <w:r>
        <w:rPr>
          <w:spacing w:val="4"/>
          <w:sz w:val="24"/>
        </w:rPr>
        <w:t xml:space="preserve"> </w:t>
      </w:r>
      <w:r>
        <w:rPr>
          <w:sz w:val="24"/>
        </w:rPr>
        <w:t>1</w:t>
      </w:r>
    </w:p>
    <w:p>
      <w:pPr>
        <w:pStyle w:val="4"/>
        <w:spacing w:before="171"/>
        <w:ind w:left="0" w:leftChars="0" w:right="267" w:firstLine="0" w:firstLineChars="0"/>
        <w:jc w:val="both"/>
        <w:rPr>
          <w:rFonts w:ascii="Calibri"/>
        </w:rPr>
      </w:pPr>
    </w:p>
    <w:sectPr>
      <w:headerReference r:id="rId11" w:type="default"/>
      <w:footerReference r:id="rId12" w:type="default"/>
      <w:pgSz w:w="12240" w:h="15840"/>
      <w:pgMar w:top="1200" w:right="1200" w:bottom="280" w:left="1140" w:header="72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pict>
        <v:shape id="_x0000_s2054" o:spid="_x0000_s2054" o:spt="202" type="#_x0000_t202" style="position:absolute;left:0pt;margin-left:300pt;margin-top:729.65pt;height:14pt;width:12.1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64" w:lineRule="exact"/>
                  <w:ind w:left="60" w:right="0" w:firstLine="0"/>
                  <w:jc w:val="left"/>
                  <w:rPr>
                    <w:rFonts w:ascii="Calibri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pict>
        <v:shape id="_x0000_s2059" o:spid="_x0000_s2059" o:spt="202" type="#_x0000_t202" style="position:absolute;left:0pt;margin-left:296.85pt;margin-top:729.65pt;height:14pt;width:18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64" w:lineRule="exact"/>
                  <w:ind w:left="60" w:right="0" w:firstLine="0"/>
                  <w:jc w:val="left"/>
                  <w:rPr>
                    <w:rFonts w:ascii="Calibri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pict>
        <v:rect id="_x0000_s2052" o:spid="_x0000_s2052" o:spt="1" style="position:absolute;left:0pt;margin-left:70.55pt;margin-top:57.35pt;height:2.85pt;width:471.05pt;mso-position-horizontal-relative:page;mso-position-vertical-relative:page;z-index:-251656192;mso-width-relative:page;mso-height-relative:page;" fillcolor="#612322" filled="t" stroked="f" coordsize="21600,21600">
          <v:path/>
          <v:fill on="t" focussize="0,0"/>
          <v:stroke on="f"/>
          <v:imagedata o:title=""/>
          <o:lock v:ext="edit"/>
        </v:rect>
      </w:pict>
    </w:r>
    <w:r>
      <w:pict>
        <v:shape id="_x0000_s2053" o:spid="_x0000_s2053" o:spt="202" type="#_x0000_t202" style="position:absolute;left:0pt;margin-left:69.55pt;margin-top:35.1pt;height:20.9pt;width:473.0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tabs>
                    <w:tab w:val="left" w:pos="2608"/>
                    <w:tab w:val="left" w:pos="9440"/>
                  </w:tabs>
                  <w:spacing w:before="21"/>
                  <w:ind w:left="20" w:right="0" w:firstLine="0"/>
                  <w:jc w:val="left"/>
                  <w:rPr>
                    <w:rFonts w:ascii="Cambria"/>
                    <w:sz w:val="32"/>
                  </w:rPr>
                </w:pPr>
                <w:r>
                  <w:rPr>
                    <w:rFonts w:ascii="Cambria"/>
                    <w:w w:val="100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/>
                    <w:sz w:val="32"/>
                    <w:u w:val="single" w:color="612322"/>
                  </w:rPr>
                  <w:tab/>
                </w:r>
                <w:r>
                  <w:rPr>
                    <w:rFonts w:ascii="Cambria"/>
                    <w:sz w:val="32"/>
                    <w:u w:val="single" w:color="612322"/>
                  </w:rPr>
                  <w:t>MODUL</w:t>
                </w:r>
                <w:r>
                  <w:rPr>
                    <w:rFonts w:ascii="Cambria"/>
                    <w:spacing w:val="-7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/>
                    <w:sz w:val="32"/>
                    <w:u w:val="single" w:color="612322"/>
                  </w:rPr>
                  <w:t>PROFESI PENDIDIKAN</w:t>
                </w:r>
                <w:r>
                  <w:rPr>
                    <w:rFonts w:ascii="Cambria"/>
                    <w:sz w:val="32"/>
                    <w:u w:val="single" w:color="612322"/>
                  </w:rPr>
                  <w:tab/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pict>
        <v:rect id="_x0000_s2055" o:spid="_x0000_s2055" o:spt="1" style="position:absolute;left:0pt;margin-left:70.55pt;margin-top:57.35pt;height:2.85pt;width:471.05pt;mso-position-horizontal-relative:page;mso-position-vertical-relative:page;z-index:-251655168;mso-width-relative:page;mso-height-relative:page;" fillcolor="#612322" filled="t" stroked="f" coordsize="21600,21600">
          <v:path/>
          <v:fill on="t" focussize="0,0"/>
          <v:stroke on="f"/>
          <v:imagedata o:title=""/>
          <o:lock v:ext="edit"/>
        </v:rect>
      </w:pict>
    </w:r>
    <w:r>
      <w:pict>
        <v:shape id="_x0000_s2056" o:spid="_x0000_s2056" o:spt="202" type="#_x0000_t202" style="position:absolute;left:0pt;margin-left:69.55pt;margin-top:35.1pt;height:20.9pt;width:473.0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tabs>
                    <w:tab w:val="left" w:pos="2608"/>
                    <w:tab w:val="left" w:pos="9440"/>
                  </w:tabs>
                  <w:spacing w:before="21"/>
                  <w:ind w:left="20" w:right="0" w:firstLine="0"/>
                  <w:jc w:val="left"/>
                  <w:rPr>
                    <w:rFonts w:ascii="Cambria"/>
                    <w:sz w:val="32"/>
                  </w:rPr>
                </w:pPr>
                <w:r>
                  <w:rPr>
                    <w:rFonts w:ascii="Cambria"/>
                    <w:w w:val="100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/>
                    <w:sz w:val="32"/>
                    <w:u w:val="single" w:color="612322"/>
                  </w:rPr>
                  <w:tab/>
                </w:r>
                <w:r>
                  <w:rPr>
                    <w:rFonts w:ascii="Cambria"/>
                    <w:sz w:val="32"/>
                    <w:u w:val="single" w:color="612322"/>
                  </w:rPr>
                  <w:t>MODUL</w:t>
                </w:r>
                <w:r>
                  <w:rPr>
                    <w:rFonts w:ascii="Cambria"/>
                    <w:spacing w:val="-7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/>
                    <w:sz w:val="32"/>
                    <w:u w:val="single" w:color="612322"/>
                  </w:rPr>
                  <w:t>PROFESI PENDIDIKAN</w:t>
                </w:r>
                <w:r>
                  <w:rPr>
                    <w:rFonts w:ascii="Cambria"/>
                    <w:sz w:val="32"/>
                    <w:u w:val="single" w:color="612322"/>
                  </w:rPr>
                  <w:tab/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pict>
        <v:rect id="_x0000_s2057" o:spid="_x0000_s2057" o:spt="1" style="position:absolute;left:0pt;margin-left:70.55pt;margin-top:57.35pt;height:2.85pt;width:471.05pt;mso-position-horizontal-relative:page;mso-position-vertical-relative:page;z-index:-251654144;mso-width-relative:page;mso-height-relative:page;" fillcolor="#612322" filled="t" stroked="f" coordsize="21600,21600">
          <v:path/>
          <v:fill on="t" focussize="0,0"/>
          <v:stroke on="f"/>
          <v:imagedata o:title=""/>
          <o:lock v:ext="edit"/>
        </v:rect>
      </w:pict>
    </w:r>
    <w:r>
      <w:pict>
        <v:shape id="_x0000_s2058" o:spid="_x0000_s2058" o:spt="202" type="#_x0000_t202" style="position:absolute;left:0pt;margin-left:69.55pt;margin-top:35.1pt;height:20.9pt;width:473.0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tabs>
                    <w:tab w:val="left" w:pos="2608"/>
                    <w:tab w:val="left" w:pos="9440"/>
                  </w:tabs>
                  <w:spacing w:before="21"/>
                  <w:ind w:left="20" w:right="0" w:firstLine="0"/>
                  <w:jc w:val="left"/>
                  <w:rPr>
                    <w:rFonts w:ascii="Cambria"/>
                    <w:sz w:val="32"/>
                  </w:rPr>
                </w:pPr>
                <w:r>
                  <w:rPr>
                    <w:rFonts w:ascii="Cambria"/>
                    <w:w w:val="100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/>
                    <w:sz w:val="32"/>
                    <w:u w:val="single" w:color="612322"/>
                  </w:rPr>
                  <w:tab/>
                </w:r>
                <w:r>
                  <w:rPr>
                    <w:rFonts w:ascii="Cambria"/>
                    <w:sz w:val="32"/>
                    <w:u w:val="single" w:color="612322"/>
                  </w:rPr>
                  <w:t>MODUL</w:t>
                </w:r>
                <w:r>
                  <w:rPr>
                    <w:rFonts w:ascii="Cambria"/>
                    <w:spacing w:val="-7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/>
                    <w:sz w:val="32"/>
                    <w:u w:val="single" w:color="612322"/>
                  </w:rPr>
                  <w:t>PROFESI PENDIDIKAN</w:t>
                </w:r>
                <w:r>
                  <w:rPr>
                    <w:rFonts w:ascii="Cambria"/>
                    <w:sz w:val="32"/>
                    <w:u w:val="single" w:color="612322"/>
                  </w:rPr>
                  <w:tab/>
                </w: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pict>
        <v:rect id="_x0000_s2071" o:spid="_x0000_s2071" o:spt="1" style="position:absolute;left:0pt;margin-left:70.55pt;margin-top:57.35pt;height:2.85pt;width:471.05pt;mso-position-horizontal-relative:page;mso-position-vertical-relative:page;z-index:-251652096;mso-width-relative:page;mso-height-relative:page;" fillcolor="#612322" filled="t" stroked="f" coordsize="21600,21600">
          <v:path/>
          <v:fill on="t" focussize="0,0"/>
          <v:stroke on="f"/>
          <v:imagedata o:title=""/>
          <o:lock v:ext="edit"/>
        </v:rect>
      </w:pict>
    </w:r>
    <w:r>
      <w:pict>
        <v:shape id="_x0000_s2072" o:spid="_x0000_s2072" o:spt="202" type="#_x0000_t202" style="position:absolute;left:0pt;margin-left:69.55pt;margin-top:35.1pt;height:20.9pt;width:473.05pt;mso-position-horizontal-relative:page;mso-position-vertical-relative:page;z-index:-2516510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tabs>
                    <w:tab w:val="left" w:pos="2608"/>
                    <w:tab w:val="left" w:pos="9440"/>
                  </w:tabs>
                  <w:spacing w:before="21"/>
                  <w:ind w:left="20" w:right="0" w:firstLine="0"/>
                  <w:jc w:val="left"/>
                  <w:rPr>
                    <w:rFonts w:ascii="Cambria"/>
                    <w:sz w:val="32"/>
                  </w:rPr>
                </w:pPr>
                <w:r>
                  <w:rPr>
                    <w:rFonts w:ascii="Cambria"/>
                    <w:w w:val="100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/>
                    <w:sz w:val="32"/>
                    <w:u w:val="single" w:color="612322"/>
                  </w:rPr>
                  <w:tab/>
                </w:r>
                <w:r>
                  <w:rPr>
                    <w:rFonts w:ascii="Cambria"/>
                    <w:sz w:val="32"/>
                    <w:u w:val="single" w:color="612322"/>
                  </w:rPr>
                  <w:t>MODUL</w:t>
                </w:r>
                <w:r>
                  <w:rPr>
                    <w:rFonts w:ascii="Cambria"/>
                    <w:spacing w:val="-7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/>
                    <w:sz w:val="32"/>
                    <w:u w:val="single" w:color="612322"/>
                  </w:rPr>
                  <w:t>PROFESI PENDIDIKAN</w:t>
                </w:r>
                <w:r>
                  <w:rPr>
                    <w:rFonts w:ascii="Cambria"/>
                    <w:sz w:val="32"/>
                    <w:u w:val="single" w:color="612322"/>
                  </w:rPr>
                  <w:tab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ind w:left="1021" w:hanging="361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 w:tentative="0">
      <w:start w:val="1"/>
      <w:numFmt w:val="lowerLetter"/>
      <w:lvlText w:val="%2."/>
      <w:lvlJc w:val="left"/>
      <w:pPr>
        <w:ind w:left="1741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646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553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460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5366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6273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7180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8086" w:hanging="360"/>
      </w:pPr>
      <w:rPr>
        <w:rFonts w:hint="default"/>
        <w:lang w:val="id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upperLetter"/>
      <w:lvlText w:val="%1."/>
      <w:lvlJc w:val="left"/>
      <w:pPr>
        <w:ind w:left="727" w:hanging="428"/>
        <w:jc w:val="right"/>
      </w:pPr>
      <w:rPr>
        <w:rFonts w:hint="default"/>
        <w:b/>
        <w:bCs/>
        <w:spacing w:val="-2"/>
        <w:w w:val="100"/>
        <w:lang w:val="id" w:eastAsia="en-US" w:bidi="ar-SA"/>
      </w:rPr>
    </w:lvl>
    <w:lvl w:ilvl="1" w:tentative="0">
      <w:start w:val="1"/>
      <w:numFmt w:val="decimal"/>
      <w:lvlText w:val="%2)"/>
      <w:lvlJc w:val="left"/>
      <w:pPr>
        <w:ind w:left="1112" w:hanging="452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2" w:tentative="0">
      <w:start w:val="1"/>
      <w:numFmt w:val="lowerLetter"/>
      <w:lvlText w:val="%3)"/>
      <w:lvlJc w:val="left"/>
      <w:pPr>
        <w:ind w:left="1433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2497" w:hanging="284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3555" w:hanging="284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612" w:hanging="284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670" w:hanging="284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727" w:hanging="284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785" w:hanging="284"/>
      </w:pPr>
      <w:rPr>
        <w:rFonts w:hint="default"/>
        <w:lang w:val="id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lowerLetter"/>
      <w:lvlText w:val="%1."/>
      <w:lvlJc w:val="left"/>
      <w:pPr>
        <w:ind w:left="1150" w:hanging="423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 w:tentative="0">
      <w:start w:val="1"/>
      <w:numFmt w:val="decimal"/>
      <w:lvlText w:val="%2)"/>
      <w:lvlJc w:val="left"/>
      <w:pPr>
        <w:ind w:left="1923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920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2917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3915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912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910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907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905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4507E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type="paragraph" w:styleId="2">
    <w:name w:val="heading 1"/>
    <w:basedOn w:val="1"/>
    <w:qFormat/>
    <w:uiPriority w:val="1"/>
    <w:pPr>
      <w:spacing w:before="21"/>
      <w:ind w:left="20"/>
      <w:outlineLvl w:val="1"/>
    </w:pPr>
    <w:rPr>
      <w:rFonts w:ascii="Cambria" w:hAnsi="Cambria" w:eastAsia="Cambria" w:cs="Cambria"/>
      <w:sz w:val="32"/>
      <w:szCs w:val="32"/>
      <w:u w:val="single" w:color="000000"/>
      <w:lang w:val="id" w:eastAsia="en-US" w:bidi="ar-SA"/>
    </w:rPr>
  </w:style>
  <w:style w:type="paragraph" w:styleId="3">
    <w:name w:val="heading 2"/>
    <w:basedOn w:val="1"/>
    <w:qFormat/>
    <w:uiPriority w:val="1"/>
    <w:pPr>
      <w:spacing w:before="90"/>
      <w:ind w:left="322" w:right="259"/>
      <w:jc w:val="center"/>
      <w:outlineLvl w:val="2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type="paragraph" w:styleId="4">
    <w:name w:val="heading 3"/>
    <w:basedOn w:val="1"/>
    <w:qFormat/>
    <w:uiPriority w:val="1"/>
    <w:pPr>
      <w:ind w:left="1021" w:hanging="36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021" w:hanging="361"/>
    </w:pPr>
    <w:rPr>
      <w:rFonts w:ascii="Times New Roman" w:hAnsi="Times New Roman" w:eastAsia="Times New Roman" w:cs="Times New Roman"/>
      <w:lang w:val="id" w:eastAsia="en-US" w:bidi="ar-SA"/>
    </w:rPr>
  </w:style>
  <w:style w:type="paragraph" w:customStyle="1" w:styleId="10">
    <w:name w:val="Table Paragraph"/>
    <w:basedOn w:val="1"/>
    <w:qFormat/>
    <w:uiPriority w:val="1"/>
    <w:pPr>
      <w:spacing w:before="63"/>
      <w:ind w:left="200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71"/>
    <customShpInfo spid="_x0000_s2072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2023-09-17T02:42:00Z</dcterms:created>
  <dc:creator>User</dc:creator>
  <cp:lastModifiedBy>Iwan Abdi</cp:lastModifiedBy>
  <dcterms:modified xsi:type="dcterms:W3CDTF">2023-09-17T02:51:58Z</dcterms:modified>
  <dc:subject>Mega Elvianasti, M.Pd.</dc:subject>
  <dc:title>MODUL PROFESI PENDIDIKAN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2023-09-17T00:00:00Z</vt:filetime>
  </property>
  <property fmtid="{D5CDD505-2E9C-101B-9397-08002B2CF9AE}" pid="5" name="KSOProductBuildVer">
    <vt:lpwstr>1057-12.2.0.13201</vt:lpwstr>
  </property>
  <property fmtid="{D5CDD505-2E9C-101B-9397-08002B2CF9AE}" pid="6" name="ICV">
    <vt:lpwstr>24BF26E1F3EF4219966BB210D9FD847D_13</vt:lpwstr>
  </property>
</Properties>
</file>