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F74" w:rsidRPr="00081DE9" w:rsidRDefault="001A6F74" w:rsidP="00D91BB8">
      <w:pPr>
        <w:spacing w:after="0"/>
        <w:rPr>
          <w:rFonts w:eastAsia="Gill Sans MT" w:cstheme="minorHAnsi"/>
          <w:b/>
          <w:color w:val="572314"/>
          <w:sz w:val="24"/>
          <w:szCs w:val="24"/>
        </w:rPr>
      </w:pPr>
      <w:bookmarkStart w:id="0" w:name="page29"/>
      <w:bookmarkEnd w:id="0"/>
      <w:r w:rsidRPr="00081DE9">
        <w:rPr>
          <w:rFonts w:eastAsia="Gill Sans MT" w:cstheme="minorHAnsi"/>
          <w:b/>
          <w:color w:val="572314"/>
          <w:sz w:val="24"/>
          <w:szCs w:val="24"/>
        </w:rPr>
        <w:t xml:space="preserve">3. </w:t>
      </w:r>
      <w:proofErr w:type="spellStart"/>
      <w:r w:rsidRPr="00081DE9">
        <w:rPr>
          <w:rFonts w:eastAsia="Gill Sans MT" w:cstheme="minorHAnsi"/>
          <w:b/>
          <w:color w:val="572314"/>
          <w:sz w:val="24"/>
          <w:szCs w:val="24"/>
        </w:rPr>
        <w:t>Uji</w:t>
      </w:r>
      <w:proofErr w:type="spellEnd"/>
      <w:r w:rsidRPr="00081DE9">
        <w:rPr>
          <w:rFonts w:eastAsia="Gill Sans MT" w:cstheme="minorHAnsi"/>
          <w:b/>
          <w:color w:val="572314"/>
          <w:sz w:val="24"/>
          <w:szCs w:val="24"/>
        </w:rPr>
        <w:t xml:space="preserve"> z </w:t>
      </w:r>
      <w:proofErr w:type="spellStart"/>
      <w:r w:rsidRPr="00081DE9">
        <w:rPr>
          <w:rFonts w:eastAsia="Gill Sans MT" w:cstheme="minorHAnsi"/>
          <w:b/>
          <w:color w:val="572314"/>
          <w:sz w:val="24"/>
          <w:szCs w:val="24"/>
        </w:rPr>
        <w:t>untuk</w:t>
      </w:r>
      <w:proofErr w:type="spellEnd"/>
      <w:r w:rsidRPr="00081DE9">
        <w:rPr>
          <w:rFonts w:eastAsia="Gill Sans MT" w:cstheme="minorHAnsi"/>
          <w:b/>
          <w:color w:val="572314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b/>
          <w:color w:val="572314"/>
          <w:sz w:val="24"/>
          <w:szCs w:val="24"/>
        </w:rPr>
        <w:t>populasi</w:t>
      </w:r>
      <w:proofErr w:type="spellEnd"/>
      <w:r w:rsidRPr="00081DE9">
        <w:rPr>
          <w:rFonts w:eastAsia="Gill Sans MT" w:cstheme="minorHAnsi"/>
          <w:b/>
          <w:color w:val="572314"/>
          <w:sz w:val="24"/>
          <w:szCs w:val="24"/>
        </w:rPr>
        <w:t xml:space="preserve"> yang </w:t>
      </w:r>
      <w:proofErr w:type="spellStart"/>
      <w:r w:rsidRPr="00081DE9">
        <w:rPr>
          <w:rFonts w:eastAsia="Gill Sans MT" w:cstheme="minorHAnsi"/>
          <w:b/>
          <w:color w:val="572314"/>
          <w:sz w:val="24"/>
          <w:szCs w:val="24"/>
        </w:rPr>
        <w:t>saling</w:t>
      </w:r>
      <w:proofErr w:type="spellEnd"/>
      <w:r w:rsidRPr="00081DE9">
        <w:rPr>
          <w:rFonts w:eastAsia="Gill Sans MT" w:cstheme="minorHAnsi"/>
          <w:b/>
          <w:color w:val="572314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b/>
          <w:color w:val="572314"/>
          <w:sz w:val="24"/>
          <w:szCs w:val="24"/>
        </w:rPr>
        <w:t>bebas</w:t>
      </w:r>
      <w:proofErr w:type="spellEnd"/>
      <w:r w:rsidRPr="00081DE9">
        <w:rPr>
          <w:rFonts w:eastAsia="Gill Sans MT" w:cstheme="minorHAnsi"/>
          <w:b/>
          <w:color w:val="572314"/>
          <w:sz w:val="24"/>
          <w:szCs w:val="24"/>
        </w:rPr>
        <w:t xml:space="preserve"> (</w:t>
      </w:r>
      <w:r w:rsidRPr="00081DE9">
        <w:rPr>
          <w:rFonts w:eastAsia="Gill Sans MT" w:cstheme="minorHAnsi"/>
          <w:b/>
          <w:i/>
          <w:color w:val="572314"/>
          <w:sz w:val="24"/>
          <w:szCs w:val="24"/>
        </w:rPr>
        <w:t>independent</w:t>
      </w:r>
      <w:r w:rsidRPr="00081DE9">
        <w:rPr>
          <w:rFonts w:eastAsia="Gill Sans MT" w:cstheme="minorHAnsi"/>
          <w:b/>
          <w:color w:val="572314"/>
          <w:sz w:val="24"/>
          <w:szCs w:val="24"/>
        </w:rPr>
        <w:t>)</w:t>
      </w:r>
    </w:p>
    <w:p w:rsidR="001A6F74" w:rsidRPr="00081DE9" w:rsidRDefault="001A6F74" w:rsidP="00D91BB8">
      <w:pPr>
        <w:spacing w:after="0" w:line="0" w:lineRule="atLeast"/>
        <w:ind w:left="400"/>
        <w:rPr>
          <w:rFonts w:eastAsia="Gill Sans MT" w:cstheme="minorHAnsi"/>
          <w:sz w:val="24"/>
          <w:szCs w:val="24"/>
        </w:rPr>
      </w:pPr>
      <w:proofErr w:type="spellStart"/>
      <w:r w:rsidRPr="00081DE9">
        <w:rPr>
          <w:rFonts w:eastAsia="Gill Sans MT" w:cstheme="minorHAnsi"/>
          <w:sz w:val="24"/>
          <w:szCs w:val="24"/>
        </w:rPr>
        <w:t>Suatu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uji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z </w:t>
      </w:r>
      <w:proofErr w:type="spellStart"/>
      <w:r w:rsidRPr="00081DE9">
        <w:rPr>
          <w:rFonts w:eastAsia="Gill Sans MT" w:cstheme="minorHAnsi"/>
          <w:sz w:val="24"/>
          <w:szCs w:val="24"/>
        </w:rPr>
        <w:t>digunakan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proofErr w:type="gramStart"/>
      <w:r w:rsidRPr="00081DE9">
        <w:rPr>
          <w:rFonts w:eastAsia="Gill Sans MT" w:cstheme="minorHAnsi"/>
          <w:sz w:val="24"/>
          <w:szCs w:val="24"/>
        </w:rPr>
        <w:t>bila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:</w:t>
      </w:r>
      <w:proofErr w:type="gramEnd"/>
    </w:p>
    <w:p w:rsidR="001A6F74" w:rsidRPr="00081DE9" w:rsidRDefault="001A6F74" w:rsidP="00D91BB8">
      <w:pPr>
        <w:spacing w:after="0" w:line="37" w:lineRule="exact"/>
        <w:rPr>
          <w:rFonts w:eastAsia="Times New Roman" w:cstheme="minorHAnsi"/>
          <w:sz w:val="24"/>
          <w:szCs w:val="24"/>
        </w:rPr>
      </w:pPr>
    </w:p>
    <w:p w:rsidR="001A6F74" w:rsidRPr="00081DE9" w:rsidRDefault="001A6F74" w:rsidP="00EF74C8">
      <w:pPr>
        <w:numPr>
          <w:ilvl w:val="0"/>
          <w:numId w:val="10"/>
        </w:numPr>
        <w:tabs>
          <w:tab w:val="left" w:pos="840"/>
        </w:tabs>
        <w:spacing w:after="0" w:line="219" w:lineRule="auto"/>
        <w:ind w:left="840" w:right="880" w:hanging="446"/>
        <w:rPr>
          <w:rFonts w:eastAsia="Wingdings 2" w:cstheme="minorHAnsi"/>
          <w:color w:val="3891A7"/>
          <w:sz w:val="24"/>
          <w:szCs w:val="24"/>
        </w:rPr>
      </w:pPr>
      <w:proofErr w:type="spellStart"/>
      <w:r w:rsidRPr="00081DE9">
        <w:rPr>
          <w:rFonts w:eastAsia="Gill Sans MT" w:cstheme="minorHAnsi"/>
          <w:sz w:val="24"/>
          <w:szCs w:val="24"/>
        </w:rPr>
        <w:t>Sampel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yang </w:t>
      </w:r>
      <w:proofErr w:type="spellStart"/>
      <w:r w:rsidRPr="00081DE9">
        <w:rPr>
          <w:rFonts w:eastAsia="Gill Sans MT" w:cstheme="minorHAnsi"/>
          <w:sz w:val="24"/>
          <w:szCs w:val="24"/>
        </w:rPr>
        <w:t>diambil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dari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kedua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populasi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yang </w:t>
      </w:r>
      <w:proofErr w:type="spellStart"/>
      <w:r w:rsidRPr="00081DE9">
        <w:rPr>
          <w:rFonts w:eastAsia="Gill Sans MT" w:cstheme="minorHAnsi"/>
          <w:sz w:val="24"/>
          <w:szCs w:val="24"/>
        </w:rPr>
        <w:t>saling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bebas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berdistribusi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normal.</w:t>
      </w:r>
    </w:p>
    <w:p w:rsidR="001A6F74" w:rsidRPr="00081DE9" w:rsidRDefault="001A6F74" w:rsidP="00EF74C8">
      <w:pPr>
        <w:numPr>
          <w:ilvl w:val="0"/>
          <w:numId w:val="10"/>
        </w:numPr>
        <w:tabs>
          <w:tab w:val="left" w:pos="840"/>
        </w:tabs>
        <w:spacing w:after="0" w:line="195" w:lineRule="auto"/>
        <w:ind w:left="840" w:right="320" w:hanging="446"/>
        <w:rPr>
          <w:rFonts w:eastAsia="Wingdings 2" w:cstheme="minorHAnsi"/>
          <w:color w:val="3891A7"/>
          <w:sz w:val="24"/>
          <w:szCs w:val="24"/>
        </w:rPr>
      </w:pPr>
      <w:r w:rsidRPr="00081DE9">
        <w:rPr>
          <w:rFonts w:eastAsia="Gill Sans MT" w:cstheme="minorHAnsi"/>
          <w:sz w:val="24"/>
          <w:szCs w:val="24"/>
        </w:rPr>
        <w:t xml:space="preserve">Nilai </w:t>
      </w:r>
      <w:proofErr w:type="spellStart"/>
      <w:r w:rsidRPr="00081DE9">
        <w:rPr>
          <w:rFonts w:eastAsia="Gill Sans MT" w:cstheme="minorHAnsi"/>
          <w:sz w:val="24"/>
          <w:szCs w:val="24"/>
        </w:rPr>
        <w:t>nilai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standart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populasi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r w:rsidRPr="00081DE9">
        <w:rPr>
          <w:rFonts w:eastAsia="Arial" w:cstheme="minorHAnsi"/>
          <w:sz w:val="24"/>
          <w:szCs w:val="24"/>
        </w:rPr>
        <w:t>σ</w:t>
      </w:r>
      <w:r w:rsidRPr="00081DE9">
        <w:rPr>
          <w:rFonts w:eastAsia="Gill Sans MT" w:cstheme="minorHAnsi"/>
          <w:sz w:val="24"/>
          <w:szCs w:val="24"/>
          <w:vertAlign w:val="subscript"/>
        </w:rPr>
        <w:t>1</w:t>
      </w:r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r w:rsidRPr="00081DE9">
        <w:rPr>
          <w:rFonts w:eastAsia="Arial" w:cstheme="minorHAnsi"/>
          <w:sz w:val="24"/>
          <w:szCs w:val="24"/>
        </w:rPr>
        <w:t>σ</w:t>
      </w:r>
      <w:r w:rsidRPr="00081DE9">
        <w:rPr>
          <w:rFonts w:eastAsia="Gill Sans MT" w:cstheme="minorHAnsi"/>
          <w:sz w:val="24"/>
          <w:szCs w:val="24"/>
          <w:vertAlign w:val="subscript"/>
        </w:rPr>
        <w:t>2</w:t>
      </w:r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telah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diketahui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atau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ukuran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kedua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sampel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lebih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dari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30 </w:t>
      </w:r>
      <w:proofErr w:type="gramStart"/>
      <w:r w:rsidRPr="00081DE9">
        <w:rPr>
          <w:rFonts w:eastAsia="Gill Sans MT" w:cstheme="minorHAnsi"/>
          <w:sz w:val="24"/>
          <w:szCs w:val="24"/>
        </w:rPr>
        <w:t xml:space="preserve">( </w:t>
      </w:r>
      <w:r w:rsidRPr="00081DE9">
        <w:rPr>
          <w:rFonts w:eastAsia="Gill Sans MT" w:cstheme="minorHAnsi"/>
          <w:i/>
          <w:sz w:val="24"/>
          <w:szCs w:val="24"/>
        </w:rPr>
        <w:t>n</w:t>
      </w:r>
      <w:proofErr w:type="gramEnd"/>
      <w:r w:rsidRPr="00081DE9">
        <w:rPr>
          <w:rFonts w:eastAsia="Gill Sans MT" w:cstheme="minorHAnsi"/>
          <w:sz w:val="24"/>
          <w:szCs w:val="24"/>
        </w:rPr>
        <w:t xml:space="preserve"> &gt; 30).</w:t>
      </w:r>
    </w:p>
    <w:p w:rsidR="001A6F74" w:rsidRPr="00081DE9" w:rsidRDefault="001A6F74" w:rsidP="00D91BB8">
      <w:pPr>
        <w:spacing w:after="0" w:line="200" w:lineRule="exact"/>
        <w:rPr>
          <w:rFonts w:eastAsia="Times New Roman" w:cstheme="minorHAnsi"/>
          <w:sz w:val="24"/>
          <w:szCs w:val="24"/>
        </w:rPr>
      </w:pPr>
    </w:p>
    <w:p w:rsidR="001A6F74" w:rsidRPr="00081DE9" w:rsidRDefault="001A6F74" w:rsidP="00D91BB8">
      <w:pPr>
        <w:spacing w:after="0" w:line="200" w:lineRule="exact"/>
        <w:rPr>
          <w:rFonts w:eastAsia="Times New Roman" w:cstheme="minorHAnsi"/>
          <w:sz w:val="24"/>
          <w:szCs w:val="24"/>
        </w:rPr>
      </w:pPr>
      <w:proofErr w:type="spellStart"/>
      <w:r w:rsidRPr="00081DE9">
        <w:rPr>
          <w:rFonts w:eastAsia="Times New Roman" w:cstheme="minorHAnsi"/>
          <w:sz w:val="24"/>
          <w:szCs w:val="24"/>
        </w:rPr>
        <w:t>Contoh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081DE9">
        <w:rPr>
          <w:rFonts w:eastAsia="Times New Roman" w:cstheme="minorHAnsi"/>
          <w:sz w:val="24"/>
          <w:szCs w:val="24"/>
        </w:rPr>
        <w:t>kasus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:</w:t>
      </w:r>
      <w:proofErr w:type="gramEnd"/>
    </w:p>
    <w:p w:rsidR="00081DE9" w:rsidRDefault="001A6F74" w:rsidP="00081DE9">
      <w:pPr>
        <w:spacing w:after="0" w:line="363" w:lineRule="exact"/>
        <w:rPr>
          <w:rFonts w:eastAsia="Times New Roman" w:cstheme="minorHAnsi"/>
          <w:sz w:val="24"/>
          <w:szCs w:val="24"/>
        </w:rPr>
      </w:pPr>
      <w:proofErr w:type="spellStart"/>
      <w:r w:rsidRPr="00081DE9">
        <w:rPr>
          <w:rFonts w:eastAsia="Times New Roman" w:cstheme="minorHAnsi"/>
          <w:sz w:val="24"/>
          <w:szCs w:val="24"/>
        </w:rPr>
        <w:t>Sebuah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perusahaan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telekomunikasi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bergerak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memutuskan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untuk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memasang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sistem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antena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jenis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baru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081DE9">
        <w:rPr>
          <w:rFonts w:eastAsia="Times New Roman" w:cstheme="minorHAnsi"/>
          <w:sz w:val="24"/>
          <w:szCs w:val="24"/>
        </w:rPr>
        <w:t>stasiun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relainya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untuk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meningkatkan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kinerja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pembicaraan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dengan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pelanggannya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081DE9">
        <w:rPr>
          <w:rFonts w:eastAsia="Times New Roman" w:cstheme="minorHAnsi"/>
          <w:sz w:val="24"/>
          <w:szCs w:val="24"/>
        </w:rPr>
        <w:t>Dua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contoh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antenna </w:t>
      </w:r>
      <w:proofErr w:type="spellStart"/>
      <w:r w:rsidRPr="00081DE9">
        <w:rPr>
          <w:rFonts w:eastAsia="Times New Roman" w:cstheme="minorHAnsi"/>
          <w:sz w:val="24"/>
          <w:szCs w:val="24"/>
        </w:rPr>
        <w:t>dari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2 </w:t>
      </w:r>
      <w:proofErr w:type="spellStart"/>
      <w:r w:rsidRPr="00081DE9">
        <w:rPr>
          <w:rFonts w:eastAsia="Times New Roman" w:cstheme="minorHAnsi"/>
          <w:sz w:val="24"/>
          <w:szCs w:val="24"/>
        </w:rPr>
        <w:t>pemasok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cukup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memadai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untuk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penerapan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81DE9">
        <w:rPr>
          <w:rFonts w:eastAsia="Times New Roman" w:cstheme="minorHAnsi"/>
          <w:sz w:val="24"/>
          <w:szCs w:val="24"/>
        </w:rPr>
        <w:t>diinginkan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081DE9">
        <w:rPr>
          <w:rFonts w:eastAsia="Times New Roman" w:cstheme="minorHAnsi"/>
          <w:sz w:val="24"/>
          <w:szCs w:val="24"/>
        </w:rPr>
        <w:t>Untuk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menjamin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pemasokan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dan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suku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cadang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perusahaan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tersebut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memutuskan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untuk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membeli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dari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2 </w:t>
      </w:r>
      <w:proofErr w:type="spellStart"/>
      <w:r w:rsidRPr="00081DE9">
        <w:rPr>
          <w:rFonts w:eastAsia="Times New Roman" w:cstheme="minorHAnsi"/>
          <w:sz w:val="24"/>
          <w:szCs w:val="24"/>
        </w:rPr>
        <w:t>pemasok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tersebut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081DE9">
        <w:rPr>
          <w:rFonts w:eastAsia="Times New Roman" w:cstheme="minorHAnsi"/>
          <w:sz w:val="24"/>
          <w:szCs w:val="24"/>
        </w:rPr>
        <w:t>Dengan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syarat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tidak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ada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perbedaan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artinya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daya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tahan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usia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memiliki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umur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081DE9">
        <w:rPr>
          <w:rFonts w:eastAsia="Times New Roman" w:cstheme="minorHAnsi"/>
          <w:sz w:val="24"/>
          <w:szCs w:val="24"/>
        </w:rPr>
        <w:t>sama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081DE9">
        <w:rPr>
          <w:rFonts w:eastAsia="Times New Roman" w:cstheme="minorHAnsi"/>
          <w:sz w:val="24"/>
          <w:szCs w:val="24"/>
        </w:rPr>
        <w:t>Suatu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sampel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acak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dari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35 </w:t>
      </w:r>
      <w:proofErr w:type="spellStart"/>
      <w:r w:rsidRPr="00081DE9">
        <w:rPr>
          <w:rFonts w:eastAsia="Times New Roman" w:cstheme="minorHAnsi"/>
          <w:sz w:val="24"/>
          <w:szCs w:val="24"/>
        </w:rPr>
        <w:t>dari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sistem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antenna </w:t>
      </w:r>
      <w:proofErr w:type="spellStart"/>
      <w:r w:rsidRPr="00081DE9">
        <w:rPr>
          <w:rFonts w:eastAsia="Times New Roman" w:cstheme="minorHAnsi"/>
          <w:sz w:val="24"/>
          <w:szCs w:val="24"/>
        </w:rPr>
        <w:t>pertama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dan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32 </w:t>
      </w:r>
      <w:proofErr w:type="spellStart"/>
      <w:r w:rsidRPr="00081DE9">
        <w:rPr>
          <w:rFonts w:eastAsia="Times New Roman" w:cstheme="minorHAnsi"/>
          <w:sz w:val="24"/>
          <w:szCs w:val="24"/>
        </w:rPr>
        <w:t>antena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dari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pemasok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B </w:t>
      </w:r>
      <w:proofErr w:type="spellStart"/>
      <w:r w:rsidRPr="00081DE9">
        <w:rPr>
          <w:rFonts w:eastAsia="Times New Roman" w:cstheme="minorHAnsi"/>
          <w:sz w:val="24"/>
          <w:szCs w:val="24"/>
        </w:rPr>
        <w:t>akan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diuji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. Rata-rata </w:t>
      </w:r>
      <w:proofErr w:type="spellStart"/>
      <w:r w:rsidRPr="00081DE9">
        <w:rPr>
          <w:rFonts w:eastAsia="Times New Roman" w:cstheme="minorHAnsi"/>
          <w:sz w:val="24"/>
          <w:szCs w:val="24"/>
        </w:rPr>
        <w:t>kegagalan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dari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sistem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antenna </w:t>
      </w:r>
      <w:proofErr w:type="spellStart"/>
      <w:r w:rsidRPr="00081DE9">
        <w:rPr>
          <w:rFonts w:eastAsia="Times New Roman" w:cstheme="minorHAnsi"/>
          <w:sz w:val="24"/>
          <w:szCs w:val="24"/>
        </w:rPr>
        <w:t>adalah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2800 </w:t>
      </w:r>
      <w:proofErr w:type="spellStart"/>
      <w:r w:rsidRPr="00081DE9">
        <w:rPr>
          <w:rFonts w:eastAsia="Times New Roman" w:cstheme="minorHAnsi"/>
          <w:sz w:val="24"/>
          <w:szCs w:val="24"/>
        </w:rPr>
        <w:t>hari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dari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antena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A </w:t>
      </w:r>
      <w:proofErr w:type="spellStart"/>
      <w:r w:rsidRPr="00081DE9">
        <w:rPr>
          <w:rFonts w:eastAsia="Times New Roman" w:cstheme="minorHAnsi"/>
          <w:sz w:val="24"/>
          <w:szCs w:val="24"/>
        </w:rPr>
        <w:t>dan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2750 </w:t>
      </w:r>
      <w:proofErr w:type="spellStart"/>
      <w:r w:rsidRPr="00081DE9">
        <w:rPr>
          <w:rFonts w:eastAsia="Times New Roman" w:cstheme="minorHAnsi"/>
          <w:sz w:val="24"/>
          <w:szCs w:val="24"/>
        </w:rPr>
        <w:t>dari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antenna B. </w:t>
      </w:r>
      <w:proofErr w:type="spellStart"/>
      <w:r w:rsidRPr="00081DE9">
        <w:rPr>
          <w:rFonts w:eastAsia="Times New Roman" w:cstheme="minorHAnsi"/>
          <w:sz w:val="24"/>
          <w:szCs w:val="24"/>
        </w:rPr>
        <w:t>Suatu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sumber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dari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industri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independent yang </w:t>
      </w:r>
      <w:proofErr w:type="spellStart"/>
      <w:r w:rsidRPr="00081DE9">
        <w:rPr>
          <w:rFonts w:eastAsia="Times New Roman" w:cstheme="minorHAnsi"/>
          <w:sz w:val="24"/>
          <w:szCs w:val="24"/>
        </w:rPr>
        <w:t>layak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mengidentifikasikan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bahwa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standart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deviasi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untuk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sistem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A </w:t>
      </w:r>
      <w:proofErr w:type="spellStart"/>
      <w:r w:rsidRPr="00081DE9">
        <w:rPr>
          <w:rFonts w:eastAsia="Times New Roman" w:cstheme="minorHAnsi"/>
          <w:sz w:val="24"/>
          <w:szCs w:val="24"/>
        </w:rPr>
        <w:t>adalah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200 jam </w:t>
      </w:r>
      <w:proofErr w:type="spellStart"/>
      <w:r w:rsidRPr="00081DE9">
        <w:rPr>
          <w:rFonts w:eastAsia="Times New Roman" w:cstheme="minorHAnsi"/>
          <w:sz w:val="24"/>
          <w:szCs w:val="24"/>
        </w:rPr>
        <w:t>dan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untuk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antenna B </w:t>
      </w:r>
      <w:proofErr w:type="spellStart"/>
      <w:r w:rsidRPr="00081DE9">
        <w:rPr>
          <w:rFonts w:eastAsia="Times New Roman" w:cstheme="minorHAnsi"/>
          <w:sz w:val="24"/>
          <w:szCs w:val="24"/>
        </w:rPr>
        <w:t>adalah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180 </w:t>
      </w:r>
      <w:proofErr w:type="spellStart"/>
      <w:r w:rsidRPr="00081DE9">
        <w:rPr>
          <w:rFonts w:eastAsia="Times New Roman" w:cstheme="minorHAnsi"/>
          <w:sz w:val="24"/>
          <w:szCs w:val="24"/>
        </w:rPr>
        <w:t>hari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081DE9">
        <w:rPr>
          <w:rFonts w:eastAsia="Times New Roman" w:cstheme="minorHAnsi"/>
          <w:sz w:val="24"/>
          <w:szCs w:val="24"/>
        </w:rPr>
        <w:t>Dengan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tingkat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kepentingan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0,05 </w:t>
      </w:r>
      <w:proofErr w:type="spellStart"/>
      <w:r w:rsidRPr="00081DE9">
        <w:rPr>
          <w:rFonts w:eastAsia="Times New Roman" w:cstheme="minorHAnsi"/>
          <w:sz w:val="24"/>
          <w:szCs w:val="24"/>
        </w:rPr>
        <w:t>maka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apakah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terdapat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perbedaan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dalam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sistem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antena</w:t>
      </w:r>
      <w:proofErr w:type="spellEnd"/>
      <w:r w:rsidRPr="00081DE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Times New Roman" w:cstheme="minorHAnsi"/>
          <w:sz w:val="24"/>
          <w:szCs w:val="24"/>
        </w:rPr>
        <w:t>tersebut</w:t>
      </w:r>
      <w:proofErr w:type="spellEnd"/>
      <w:r w:rsidRPr="00081DE9">
        <w:rPr>
          <w:rFonts w:eastAsia="Times New Roman" w:cstheme="minorHAnsi"/>
          <w:sz w:val="24"/>
          <w:szCs w:val="24"/>
        </w:rPr>
        <w:t>?</w:t>
      </w:r>
    </w:p>
    <w:p w:rsidR="00081DE9" w:rsidRDefault="00081DE9" w:rsidP="00081DE9">
      <w:pPr>
        <w:spacing w:after="0" w:line="363" w:lineRule="exact"/>
        <w:rPr>
          <w:rFonts w:eastAsia="Gill Sans MT" w:cstheme="minorHAnsi"/>
          <w:sz w:val="24"/>
          <w:szCs w:val="24"/>
        </w:rPr>
      </w:pPr>
    </w:p>
    <w:p w:rsidR="001A6F74" w:rsidRPr="00081DE9" w:rsidRDefault="001A6F74" w:rsidP="00081DE9">
      <w:pPr>
        <w:spacing w:after="0" w:line="363" w:lineRule="exact"/>
        <w:rPr>
          <w:rFonts w:eastAsia="Times New Roman" w:cstheme="minorHAnsi"/>
          <w:sz w:val="24"/>
          <w:szCs w:val="24"/>
        </w:rPr>
      </w:pPr>
      <w:bookmarkStart w:id="1" w:name="_GoBack"/>
      <w:bookmarkEnd w:id="1"/>
      <w:proofErr w:type="spellStart"/>
      <w:r w:rsidRPr="00081DE9">
        <w:rPr>
          <w:rFonts w:eastAsia="Gill Sans MT" w:cstheme="minorHAnsi"/>
          <w:sz w:val="24"/>
          <w:szCs w:val="24"/>
        </w:rPr>
        <w:t>Prosedur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uji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hipotesisnya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sebagai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berikut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:</w:t>
      </w:r>
    </w:p>
    <w:p w:rsidR="001A6F74" w:rsidRPr="00081DE9" w:rsidRDefault="001A6F74" w:rsidP="00D91BB8">
      <w:pPr>
        <w:spacing w:after="0" w:line="36" w:lineRule="exact"/>
        <w:rPr>
          <w:rFonts w:eastAsia="Times New Roman" w:cstheme="minorHAnsi"/>
          <w:sz w:val="24"/>
          <w:szCs w:val="24"/>
        </w:rPr>
      </w:pPr>
    </w:p>
    <w:p w:rsidR="001A6F74" w:rsidRPr="00081DE9" w:rsidRDefault="001A6F74" w:rsidP="00D91BB8">
      <w:pPr>
        <w:pStyle w:val="ListParagraph"/>
        <w:numPr>
          <w:ilvl w:val="0"/>
          <w:numId w:val="9"/>
        </w:numPr>
        <w:tabs>
          <w:tab w:val="left" w:pos="840"/>
        </w:tabs>
        <w:spacing w:after="0" w:line="0" w:lineRule="atLeast"/>
        <w:rPr>
          <w:rFonts w:eastAsia="Wingdings 2" w:cstheme="minorHAnsi"/>
          <w:color w:val="3891A7"/>
          <w:sz w:val="24"/>
          <w:szCs w:val="24"/>
        </w:rPr>
      </w:pPr>
      <w:proofErr w:type="spellStart"/>
      <w:r w:rsidRPr="00081DE9">
        <w:rPr>
          <w:rFonts w:eastAsia="Gill Sans MT" w:cstheme="minorHAnsi"/>
          <w:sz w:val="24"/>
          <w:szCs w:val="24"/>
        </w:rPr>
        <w:t>Pernyataan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hipotesis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nol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hipotesis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alternatif</w:t>
      </w:r>
      <w:proofErr w:type="spellEnd"/>
    </w:p>
    <w:p w:rsidR="001A6F74" w:rsidRPr="00081DE9" w:rsidRDefault="001A6F74" w:rsidP="00D91BB8">
      <w:pPr>
        <w:spacing w:after="0" w:line="36" w:lineRule="exact"/>
        <w:rPr>
          <w:rFonts w:eastAsia="Wingdings 2" w:cstheme="minorHAnsi"/>
          <w:color w:val="3891A7"/>
          <w:sz w:val="24"/>
          <w:szCs w:val="24"/>
        </w:rPr>
      </w:pPr>
    </w:p>
    <w:p w:rsidR="001A6F74" w:rsidRPr="00081DE9" w:rsidRDefault="001A6F74" w:rsidP="00D91BB8">
      <w:pPr>
        <w:tabs>
          <w:tab w:val="left" w:pos="840"/>
        </w:tabs>
        <w:spacing w:after="0" w:line="0" w:lineRule="atLeast"/>
        <w:rPr>
          <w:rFonts w:eastAsia="Wingdings 2" w:cstheme="minorHAnsi"/>
          <w:color w:val="3891A7"/>
          <w:sz w:val="24"/>
          <w:szCs w:val="24"/>
        </w:rPr>
      </w:pPr>
      <w:r w:rsidRPr="00081DE9">
        <w:rPr>
          <w:rFonts w:eastAsia="Gill Sans MT" w:cstheme="minorHAnsi"/>
          <w:sz w:val="24"/>
          <w:szCs w:val="24"/>
        </w:rPr>
        <w:tab/>
      </w:r>
      <w:proofErr w:type="spellStart"/>
      <w:r w:rsidRPr="00081DE9">
        <w:rPr>
          <w:rFonts w:eastAsia="Gill Sans MT" w:cstheme="minorHAnsi"/>
          <w:sz w:val="24"/>
          <w:szCs w:val="24"/>
        </w:rPr>
        <w:t>Dalam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uji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hipotesis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nol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hipotesis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alternatifnya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proofErr w:type="gramStart"/>
      <w:r w:rsidRPr="00081DE9">
        <w:rPr>
          <w:rFonts w:eastAsia="Gill Sans MT" w:cstheme="minorHAnsi"/>
          <w:sz w:val="24"/>
          <w:szCs w:val="24"/>
        </w:rPr>
        <w:t>adalah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:</w:t>
      </w:r>
      <w:proofErr w:type="gramEnd"/>
    </w:p>
    <w:p w:rsidR="001A6F74" w:rsidRPr="00081DE9" w:rsidRDefault="001A6F74" w:rsidP="00D91BB8">
      <w:pPr>
        <w:spacing w:after="0" w:line="207" w:lineRule="auto"/>
        <w:ind w:left="1800"/>
        <w:rPr>
          <w:rFonts w:eastAsia="Gill Sans MT" w:cstheme="minorHAnsi"/>
          <w:sz w:val="24"/>
          <w:szCs w:val="24"/>
          <w:vertAlign w:val="subscript"/>
        </w:rPr>
      </w:pPr>
      <w:r w:rsidRPr="00081DE9">
        <w:rPr>
          <w:rFonts w:eastAsia="Gill Sans MT" w:cstheme="minorHAnsi"/>
          <w:sz w:val="24"/>
          <w:szCs w:val="24"/>
        </w:rPr>
        <w:t>H</w:t>
      </w:r>
      <w:proofErr w:type="gramStart"/>
      <w:r w:rsidRPr="00081DE9">
        <w:rPr>
          <w:rFonts w:eastAsia="Gill Sans MT" w:cstheme="minorHAnsi"/>
          <w:sz w:val="24"/>
          <w:szCs w:val="24"/>
        </w:rPr>
        <w:t>0 :</w:t>
      </w:r>
      <w:proofErr w:type="gramEnd"/>
      <w:r w:rsidRPr="00081DE9">
        <w:rPr>
          <w:rFonts w:eastAsia="Gill Sans MT" w:cstheme="minorHAnsi"/>
          <w:sz w:val="24"/>
          <w:szCs w:val="24"/>
        </w:rPr>
        <w:t xml:space="preserve"> </w:t>
      </w:r>
      <w:r w:rsidRPr="00081DE9">
        <w:rPr>
          <w:rFonts w:eastAsia="Arial" w:cstheme="minorHAnsi"/>
          <w:sz w:val="24"/>
          <w:szCs w:val="24"/>
        </w:rPr>
        <w:t>μ</w:t>
      </w:r>
      <w:r w:rsidRPr="00081DE9">
        <w:rPr>
          <w:rFonts w:eastAsia="Gill Sans MT" w:cstheme="minorHAnsi"/>
          <w:sz w:val="24"/>
          <w:szCs w:val="24"/>
          <w:vertAlign w:val="subscript"/>
        </w:rPr>
        <w:t>1</w:t>
      </w:r>
      <w:r w:rsidRPr="00081DE9">
        <w:rPr>
          <w:rFonts w:eastAsia="Gill Sans MT" w:cstheme="minorHAnsi"/>
          <w:sz w:val="24"/>
          <w:szCs w:val="24"/>
        </w:rPr>
        <w:t xml:space="preserve"> = </w:t>
      </w:r>
      <w:r w:rsidRPr="00081DE9">
        <w:rPr>
          <w:rFonts w:eastAsia="Arial" w:cstheme="minorHAnsi"/>
          <w:sz w:val="24"/>
          <w:szCs w:val="24"/>
        </w:rPr>
        <w:t>μ</w:t>
      </w:r>
      <w:r w:rsidRPr="00081DE9">
        <w:rPr>
          <w:rFonts w:eastAsia="Gill Sans MT" w:cstheme="minorHAnsi"/>
          <w:sz w:val="24"/>
          <w:szCs w:val="24"/>
          <w:vertAlign w:val="subscript"/>
        </w:rPr>
        <w:t>2</w:t>
      </w:r>
    </w:p>
    <w:p w:rsidR="001A6F74" w:rsidRPr="00081DE9" w:rsidRDefault="001A6F74" w:rsidP="00D91BB8">
      <w:pPr>
        <w:spacing w:after="0" w:line="180" w:lineRule="auto"/>
        <w:ind w:left="1800"/>
        <w:rPr>
          <w:rFonts w:eastAsia="Gill Sans MT" w:cstheme="minorHAnsi"/>
          <w:sz w:val="24"/>
          <w:szCs w:val="24"/>
        </w:rPr>
      </w:pPr>
      <w:r w:rsidRPr="00081DE9">
        <w:rPr>
          <w:rFonts w:eastAsia="Gill Sans MT" w:cstheme="minorHAnsi"/>
          <w:sz w:val="24"/>
          <w:szCs w:val="24"/>
        </w:rPr>
        <w:t>H</w:t>
      </w:r>
      <w:proofErr w:type="gramStart"/>
      <w:r w:rsidRPr="00081DE9">
        <w:rPr>
          <w:rFonts w:eastAsia="Gill Sans MT" w:cstheme="minorHAnsi"/>
          <w:sz w:val="24"/>
          <w:szCs w:val="24"/>
        </w:rPr>
        <w:t>1 :</w:t>
      </w:r>
      <w:proofErr w:type="gramEnd"/>
      <w:r w:rsidRPr="00081DE9">
        <w:rPr>
          <w:rFonts w:eastAsia="Gill Sans MT" w:cstheme="minorHAnsi"/>
          <w:sz w:val="24"/>
          <w:szCs w:val="24"/>
        </w:rPr>
        <w:t xml:space="preserve"> </w:t>
      </w:r>
      <w:r w:rsidRPr="00081DE9">
        <w:rPr>
          <w:rFonts w:eastAsia="Arial" w:cstheme="minorHAnsi"/>
          <w:sz w:val="24"/>
          <w:szCs w:val="24"/>
        </w:rPr>
        <w:t>μ</w:t>
      </w:r>
      <w:r w:rsidRPr="00081DE9">
        <w:rPr>
          <w:rFonts w:eastAsia="Gill Sans MT" w:cstheme="minorHAnsi"/>
          <w:sz w:val="24"/>
          <w:szCs w:val="24"/>
          <w:vertAlign w:val="subscript"/>
        </w:rPr>
        <w:t>1</w:t>
      </w:r>
      <w:r w:rsidRPr="00081DE9">
        <w:rPr>
          <w:rFonts w:eastAsia="Gill Sans MT" w:cstheme="minorHAnsi"/>
          <w:sz w:val="24"/>
          <w:szCs w:val="24"/>
        </w:rPr>
        <w:t xml:space="preserve"> ≠ </w:t>
      </w:r>
      <w:r w:rsidRPr="00081DE9">
        <w:rPr>
          <w:rFonts w:eastAsia="Arial" w:cstheme="minorHAnsi"/>
          <w:sz w:val="24"/>
          <w:szCs w:val="24"/>
        </w:rPr>
        <w:t>μ</w:t>
      </w:r>
      <w:r w:rsidRPr="00081DE9">
        <w:rPr>
          <w:rFonts w:eastAsia="Gill Sans MT" w:cstheme="minorHAnsi"/>
          <w:sz w:val="24"/>
          <w:szCs w:val="24"/>
          <w:vertAlign w:val="subscript"/>
        </w:rPr>
        <w:t>2</w:t>
      </w:r>
      <w:r w:rsidRPr="00081DE9">
        <w:rPr>
          <w:rFonts w:eastAsia="Gill Sans MT" w:cstheme="minorHAnsi"/>
          <w:sz w:val="24"/>
          <w:szCs w:val="24"/>
        </w:rPr>
        <w:t xml:space="preserve">  </w:t>
      </w:r>
      <w:r w:rsidRPr="00081DE9">
        <w:rPr>
          <w:rFonts w:eastAsia="Symbol" w:cstheme="minorHAnsi"/>
          <w:sz w:val="24"/>
          <w:szCs w:val="24"/>
          <w:vertAlign w:val="subscript"/>
        </w:rPr>
        <w:t></w:t>
      </w:r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uji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dua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ujung</w:t>
      </w:r>
      <w:proofErr w:type="spellEnd"/>
    </w:p>
    <w:p w:rsidR="001A6F74" w:rsidRPr="00081DE9" w:rsidRDefault="001A6F74" w:rsidP="00D91BB8">
      <w:pPr>
        <w:spacing w:after="0" w:line="206" w:lineRule="auto"/>
        <w:ind w:left="3240"/>
        <w:rPr>
          <w:rFonts w:eastAsia="Gill Sans MT" w:cstheme="minorHAnsi"/>
          <w:sz w:val="24"/>
          <w:szCs w:val="24"/>
        </w:rPr>
      </w:pPr>
      <w:proofErr w:type="gramStart"/>
      <w:r w:rsidRPr="00081DE9">
        <w:rPr>
          <w:rFonts w:eastAsia="Gill Sans MT" w:cstheme="minorHAnsi"/>
          <w:sz w:val="24"/>
          <w:szCs w:val="24"/>
        </w:rPr>
        <w:t xml:space="preserve">( </w:t>
      </w:r>
      <w:r w:rsidRPr="00081DE9">
        <w:rPr>
          <w:rFonts w:eastAsia="Arial" w:cstheme="minorHAnsi"/>
          <w:sz w:val="24"/>
          <w:szCs w:val="24"/>
        </w:rPr>
        <w:t>μ</w:t>
      </w:r>
      <w:proofErr w:type="gramEnd"/>
      <w:r w:rsidRPr="00081DE9">
        <w:rPr>
          <w:rFonts w:eastAsia="Gill Sans MT" w:cstheme="minorHAnsi"/>
          <w:sz w:val="24"/>
          <w:szCs w:val="24"/>
          <w:vertAlign w:val="subscript"/>
        </w:rPr>
        <w:t>1</w:t>
      </w:r>
      <w:r w:rsidRPr="00081DE9">
        <w:rPr>
          <w:rFonts w:eastAsia="Gill Sans MT" w:cstheme="minorHAnsi"/>
          <w:sz w:val="24"/>
          <w:szCs w:val="24"/>
        </w:rPr>
        <w:t xml:space="preserve">  &lt; </w:t>
      </w:r>
      <w:r w:rsidRPr="00081DE9">
        <w:rPr>
          <w:rFonts w:eastAsia="Arial" w:cstheme="minorHAnsi"/>
          <w:sz w:val="24"/>
          <w:szCs w:val="24"/>
        </w:rPr>
        <w:t>μ</w:t>
      </w:r>
      <w:r w:rsidRPr="00081DE9">
        <w:rPr>
          <w:rFonts w:eastAsia="Gill Sans MT" w:cstheme="minorHAnsi"/>
          <w:sz w:val="24"/>
          <w:szCs w:val="24"/>
          <w:vertAlign w:val="subscript"/>
        </w:rPr>
        <w:t>2</w:t>
      </w:r>
      <w:r w:rsidRPr="00081DE9">
        <w:rPr>
          <w:rFonts w:eastAsia="Gill Sans MT" w:cstheme="minorHAnsi"/>
          <w:sz w:val="24"/>
          <w:szCs w:val="24"/>
        </w:rPr>
        <w:t xml:space="preserve">  </w:t>
      </w:r>
      <w:r w:rsidRPr="00081DE9">
        <w:rPr>
          <w:rFonts w:eastAsia="Symbol" w:cstheme="minorHAnsi"/>
          <w:sz w:val="24"/>
          <w:szCs w:val="24"/>
        </w:rPr>
        <w:t></w:t>
      </w:r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uji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satu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ujung</w:t>
      </w:r>
      <w:proofErr w:type="spellEnd"/>
    </w:p>
    <w:p w:rsidR="001A6F74" w:rsidRPr="00081DE9" w:rsidRDefault="001A6F74" w:rsidP="00D91BB8">
      <w:pPr>
        <w:spacing w:after="0" w:line="192" w:lineRule="auto"/>
        <w:ind w:left="3240"/>
        <w:rPr>
          <w:rFonts w:eastAsia="Gill Sans MT" w:cstheme="minorHAnsi"/>
          <w:sz w:val="24"/>
          <w:szCs w:val="24"/>
        </w:rPr>
      </w:pPr>
      <w:r w:rsidRPr="00081DE9">
        <w:rPr>
          <w:rFonts w:eastAsia="Arial" w:cstheme="minorHAnsi"/>
          <w:sz w:val="24"/>
          <w:szCs w:val="24"/>
        </w:rPr>
        <w:t>μ</w:t>
      </w:r>
      <w:r w:rsidRPr="00081DE9">
        <w:rPr>
          <w:rFonts w:eastAsia="Gill Sans MT" w:cstheme="minorHAnsi"/>
          <w:sz w:val="24"/>
          <w:szCs w:val="24"/>
          <w:vertAlign w:val="subscript"/>
        </w:rPr>
        <w:t>1</w:t>
      </w:r>
      <w:r w:rsidRPr="00081DE9">
        <w:rPr>
          <w:rFonts w:eastAsia="Arial" w:cstheme="minorHAnsi"/>
          <w:sz w:val="24"/>
          <w:szCs w:val="24"/>
        </w:rPr>
        <w:t xml:space="preserve"> </w:t>
      </w:r>
      <w:r w:rsidRPr="00081DE9">
        <w:rPr>
          <w:rFonts w:eastAsia="Gill Sans MT" w:cstheme="minorHAnsi"/>
          <w:sz w:val="24"/>
          <w:szCs w:val="24"/>
        </w:rPr>
        <w:t>&gt;</w:t>
      </w:r>
      <w:r w:rsidRPr="00081DE9">
        <w:rPr>
          <w:rFonts w:eastAsia="Arial" w:cstheme="minorHAnsi"/>
          <w:sz w:val="24"/>
          <w:szCs w:val="24"/>
        </w:rPr>
        <w:t xml:space="preserve"> μ</w:t>
      </w:r>
      <w:proofErr w:type="gramStart"/>
      <w:r w:rsidRPr="00081DE9">
        <w:rPr>
          <w:rFonts w:eastAsia="Gill Sans MT" w:cstheme="minorHAnsi"/>
          <w:sz w:val="24"/>
          <w:szCs w:val="24"/>
          <w:vertAlign w:val="subscript"/>
        </w:rPr>
        <w:t>2</w:t>
      </w:r>
      <w:r w:rsidRPr="00081DE9">
        <w:rPr>
          <w:rFonts w:eastAsia="Arial" w:cstheme="minorHAnsi"/>
          <w:sz w:val="24"/>
          <w:szCs w:val="24"/>
        </w:rPr>
        <w:t xml:space="preserve"> </w:t>
      </w:r>
      <w:r w:rsidRPr="00081DE9">
        <w:rPr>
          <w:rFonts w:eastAsia="Gill Sans MT" w:cstheme="minorHAnsi"/>
          <w:sz w:val="24"/>
          <w:szCs w:val="24"/>
        </w:rPr>
        <w:t>)</w:t>
      </w:r>
      <w:proofErr w:type="gramEnd"/>
    </w:p>
    <w:p w:rsidR="001A6F74" w:rsidRPr="00081DE9" w:rsidRDefault="001A6F74" w:rsidP="00D91BB8">
      <w:pPr>
        <w:pStyle w:val="ListParagraph"/>
        <w:numPr>
          <w:ilvl w:val="0"/>
          <w:numId w:val="9"/>
        </w:numPr>
        <w:tabs>
          <w:tab w:val="left" w:pos="840"/>
        </w:tabs>
        <w:spacing w:after="0" w:line="0" w:lineRule="atLeast"/>
        <w:rPr>
          <w:rFonts w:eastAsia="Wingdings 2" w:cstheme="minorHAnsi"/>
          <w:color w:val="3891A7"/>
          <w:sz w:val="24"/>
          <w:szCs w:val="24"/>
        </w:rPr>
      </w:pPr>
      <w:proofErr w:type="spellStart"/>
      <w:r w:rsidRPr="00081DE9">
        <w:rPr>
          <w:rFonts w:eastAsia="Gill Sans MT" w:cstheme="minorHAnsi"/>
          <w:sz w:val="24"/>
          <w:szCs w:val="24"/>
        </w:rPr>
        <w:t>Pemilihan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tingkat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proofErr w:type="gramStart"/>
      <w:r w:rsidRPr="00081DE9">
        <w:rPr>
          <w:rFonts w:eastAsia="Gill Sans MT" w:cstheme="minorHAnsi"/>
          <w:sz w:val="24"/>
          <w:szCs w:val="24"/>
        </w:rPr>
        <w:t>kepentingan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 </w:t>
      </w:r>
      <w:r w:rsidRPr="00081DE9">
        <w:rPr>
          <w:rFonts w:eastAsia="Arial" w:cstheme="minorHAnsi"/>
          <w:sz w:val="24"/>
          <w:szCs w:val="24"/>
        </w:rPr>
        <w:t>α</w:t>
      </w:r>
      <w:proofErr w:type="gramEnd"/>
    </w:p>
    <w:p w:rsidR="001A6F74" w:rsidRPr="00081DE9" w:rsidRDefault="001A6F74" w:rsidP="00D91BB8">
      <w:pPr>
        <w:spacing w:after="0" w:line="35" w:lineRule="exact"/>
        <w:rPr>
          <w:rFonts w:eastAsia="Wingdings 2" w:cstheme="minorHAnsi"/>
          <w:color w:val="3891A7"/>
          <w:sz w:val="24"/>
          <w:szCs w:val="24"/>
        </w:rPr>
      </w:pPr>
    </w:p>
    <w:p w:rsidR="001A6F74" w:rsidRPr="00081DE9" w:rsidRDefault="001A6F74" w:rsidP="00D91BB8">
      <w:pPr>
        <w:pStyle w:val="ListParagraph"/>
        <w:numPr>
          <w:ilvl w:val="0"/>
          <w:numId w:val="9"/>
        </w:numPr>
        <w:tabs>
          <w:tab w:val="left" w:pos="840"/>
        </w:tabs>
        <w:spacing w:after="0" w:line="0" w:lineRule="atLeast"/>
        <w:rPr>
          <w:rFonts w:eastAsia="Wingdings 2" w:cstheme="minorHAnsi"/>
          <w:color w:val="3891A7"/>
          <w:sz w:val="24"/>
          <w:szCs w:val="24"/>
        </w:rPr>
      </w:pPr>
      <w:proofErr w:type="spellStart"/>
      <w:r w:rsidRPr="00081DE9">
        <w:rPr>
          <w:rFonts w:eastAsia="Gill Sans MT" w:cstheme="minorHAnsi"/>
          <w:sz w:val="24"/>
          <w:szCs w:val="24"/>
        </w:rPr>
        <w:t>Penentuan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distribusi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yang </w:t>
      </w:r>
      <w:proofErr w:type="spellStart"/>
      <w:r w:rsidRPr="00081DE9">
        <w:rPr>
          <w:rFonts w:eastAsia="Gill Sans MT" w:cstheme="minorHAnsi"/>
          <w:sz w:val="24"/>
          <w:szCs w:val="24"/>
        </w:rPr>
        <w:t>digunakan</w:t>
      </w:r>
      <w:proofErr w:type="spellEnd"/>
      <w:r w:rsidRPr="00081DE9">
        <w:rPr>
          <w:rFonts w:eastAsia="Gill Sans MT" w:cstheme="minorHAnsi"/>
          <w:sz w:val="24"/>
          <w:szCs w:val="24"/>
        </w:rPr>
        <w:t>.</w:t>
      </w:r>
    </w:p>
    <w:p w:rsidR="001A6F74" w:rsidRPr="00081DE9" w:rsidRDefault="001A6F74" w:rsidP="00D91BB8">
      <w:pPr>
        <w:spacing w:after="0" w:line="36" w:lineRule="exact"/>
        <w:rPr>
          <w:rFonts w:eastAsia="Wingdings 2" w:cstheme="minorHAnsi"/>
          <w:color w:val="3891A7"/>
          <w:sz w:val="24"/>
          <w:szCs w:val="24"/>
        </w:rPr>
      </w:pPr>
    </w:p>
    <w:p w:rsidR="001A6F74" w:rsidRPr="00081DE9" w:rsidRDefault="001A6F74" w:rsidP="00D91BB8">
      <w:pPr>
        <w:tabs>
          <w:tab w:val="left" w:pos="840"/>
        </w:tabs>
        <w:spacing w:after="0" w:line="0" w:lineRule="atLeast"/>
        <w:ind w:left="360"/>
        <w:rPr>
          <w:rFonts w:eastAsia="Wingdings 2" w:cstheme="minorHAnsi"/>
          <w:color w:val="3891A7"/>
          <w:sz w:val="24"/>
          <w:szCs w:val="24"/>
        </w:rPr>
      </w:pPr>
      <w:r w:rsidRPr="00081DE9">
        <w:rPr>
          <w:rFonts w:eastAsia="Gill Sans MT" w:cstheme="minorHAnsi"/>
          <w:sz w:val="24"/>
          <w:szCs w:val="24"/>
        </w:rPr>
        <w:tab/>
      </w:r>
      <w:proofErr w:type="spellStart"/>
      <w:r w:rsidRPr="00081DE9">
        <w:rPr>
          <w:rFonts w:eastAsia="Gill Sans MT" w:cstheme="minorHAnsi"/>
          <w:sz w:val="24"/>
          <w:szCs w:val="24"/>
        </w:rPr>
        <w:t>Sesuai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dengan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namanya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distribusi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yang </w:t>
      </w:r>
      <w:proofErr w:type="spellStart"/>
      <w:r w:rsidRPr="00081DE9">
        <w:rPr>
          <w:rFonts w:eastAsia="Gill Sans MT" w:cstheme="minorHAnsi"/>
          <w:sz w:val="24"/>
          <w:szCs w:val="24"/>
        </w:rPr>
        <w:t>digunakan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adalah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distribusi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z</w:t>
      </w:r>
    </w:p>
    <w:p w:rsidR="001A6F74" w:rsidRPr="00081DE9" w:rsidRDefault="001A6F74" w:rsidP="00D91BB8">
      <w:pPr>
        <w:pStyle w:val="ListParagraph"/>
        <w:tabs>
          <w:tab w:val="left" w:pos="840"/>
        </w:tabs>
        <w:spacing w:after="0" w:line="0" w:lineRule="atLeast"/>
        <w:ind w:left="1080"/>
        <w:rPr>
          <w:rFonts w:eastAsia="Wingdings 2" w:cstheme="minorHAnsi"/>
          <w:color w:val="3891A7"/>
          <w:sz w:val="24"/>
          <w:szCs w:val="24"/>
        </w:rPr>
      </w:pPr>
    </w:p>
    <w:p w:rsidR="001A6F74" w:rsidRPr="00081DE9" w:rsidRDefault="001A6F74" w:rsidP="00D91BB8">
      <w:pPr>
        <w:pStyle w:val="ListParagraph"/>
        <w:numPr>
          <w:ilvl w:val="0"/>
          <w:numId w:val="9"/>
        </w:numPr>
        <w:tabs>
          <w:tab w:val="left" w:pos="840"/>
        </w:tabs>
        <w:spacing w:after="0" w:line="0" w:lineRule="atLeast"/>
        <w:rPr>
          <w:rFonts w:eastAsia="Wingdings 2" w:cstheme="minorHAnsi"/>
          <w:color w:val="3891A7"/>
          <w:sz w:val="24"/>
          <w:szCs w:val="24"/>
        </w:rPr>
      </w:pPr>
      <w:proofErr w:type="spellStart"/>
      <w:r w:rsidRPr="00081DE9">
        <w:rPr>
          <w:rFonts w:eastAsia="Gill Sans MT" w:cstheme="minorHAnsi"/>
          <w:sz w:val="24"/>
          <w:szCs w:val="24"/>
        </w:rPr>
        <w:t>Pendefinisian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derah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derah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penolakan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atau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daerah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kritis</w:t>
      </w:r>
      <w:proofErr w:type="spellEnd"/>
      <w:r w:rsidRPr="00081DE9">
        <w:rPr>
          <w:rFonts w:eastAsia="Gill Sans MT" w:cstheme="minorHAnsi"/>
          <w:sz w:val="24"/>
          <w:szCs w:val="24"/>
        </w:rPr>
        <w:t>.</w:t>
      </w:r>
    </w:p>
    <w:p w:rsidR="001A6F74" w:rsidRPr="00081DE9" w:rsidRDefault="001A6F74" w:rsidP="00D91BB8">
      <w:pPr>
        <w:spacing w:after="0" w:line="73" w:lineRule="exact"/>
        <w:rPr>
          <w:rFonts w:eastAsia="Wingdings 2" w:cstheme="minorHAnsi"/>
          <w:color w:val="3891A7"/>
          <w:sz w:val="24"/>
          <w:szCs w:val="24"/>
        </w:rPr>
      </w:pPr>
    </w:p>
    <w:p w:rsidR="001A6F74" w:rsidRPr="00081DE9" w:rsidRDefault="001A6F74" w:rsidP="00D91BB8">
      <w:pPr>
        <w:pStyle w:val="ListParagraph"/>
        <w:numPr>
          <w:ilvl w:val="0"/>
          <w:numId w:val="9"/>
        </w:numPr>
        <w:tabs>
          <w:tab w:val="left" w:pos="840"/>
        </w:tabs>
        <w:spacing w:after="0" w:line="0" w:lineRule="atLeast"/>
        <w:rPr>
          <w:rFonts w:eastAsia="Wingdings 2" w:cstheme="minorHAnsi"/>
          <w:color w:val="3891A7"/>
          <w:sz w:val="24"/>
          <w:szCs w:val="24"/>
        </w:rPr>
      </w:pPr>
      <w:proofErr w:type="spellStart"/>
      <w:r w:rsidRPr="00081DE9">
        <w:rPr>
          <w:rFonts w:eastAsia="Gill Sans MT" w:cstheme="minorHAnsi"/>
          <w:sz w:val="24"/>
          <w:szCs w:val="24"/>
        </w:rPr>
        <w:t>Pernyataan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aturan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keputusan</w:t>
      </w:r>
      <w:proofErr w:type="spellEnd"/>
      <w:r w:rsidRPr="00081DE9">
        <w:rPr>
          <w:rFonts w:eastAsia="Gill Sans MT" w:cstheme="minorHAnsi"/>
          <w:sz w:val="24"/>
          <w:szCs w:val="24"/>
        </w:rPr>
        <w:t>.</w:t>
      </w:r>
    </w:p>
    <w:p w:rsidR="001A6F74" w:rsidRPr="00081DE9" w:rsidRDefault="001A6F74" w:rsidP="00D91BB8">
      <w:pPr>
        <w:spacing w:after="0" w:line="69" w:lineRule="exact"/>
        <w:rPr>
          <w:rFonts w:eastAsia="Wingdings 2" w:cstheme="minorHAnsi"/>
          <w:color w:val="3891A7"/>
          <w:sz w:val="24"/>
          <w:szCs w:val="24"/>
        </w:rPr>
      </w:pPr>
    </w:p>
    <w:p w:rsidR="001A6F74" w:rsidRPr="00081DE9" w:rsidRDefault="001A6F74" w:rsidP="00D91BB8">
      <w:pPr>
        <w:pStyle w:val="ListParagraph"/>
        <w:numPr>
          <w:ilvl w:val="0"/>
          <w:numId w:val="9"/>
        </w:numPr>
        <w:tabs>
          <w:tab w:val="left" w:pos="840"/>
        </w:tabs>
        <w:spacing w:after="0" w:line="0" w:lineRule="atLeast"/>
        <w:rPr>
          <w:rFonts w:eastAsia="Wingdings 2" w:cstheme="minorHAnsi"/>
          <w:color w:val="3891A7"/>
          <w:sz w:val="24"/>
          <w:szCs w:val="24"/>
        </w:rPr>
      </w:pPr>
      <w:proofErr w:type="spellStart"/>
      <w:r w:rsidRPr="00081DE9">
        <w:rPr>
          <w:rFonts w:eastAsia="Gill Sans MT" w:cstheme="minorHAnsi"/>
          <w:sz w:val="24"/>
          <w:szCs w:val="24"/>
        </w:rPr>
        <w:t>Perhitungan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rasio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uji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proofErr w:type="gramStart"/>
      <w:r w:rsidRPr="00081DE9">
        <w:rPr>
          <w:rFonts w:eastAsia="Gill Sans MT" w:cstheme="minorHAnsi"/>
          <w:sz w:val="24"/>
          <w:szCs w:val="24"/>
        </w:rPr>
        <w:t>adalah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:</w:t>
      </w:r>
      <w:proofErr w:type="gramEnd"/>
    </w:p>
    <w:p w:rsidR="00081DE9" w:rsidRPr="00081DE9" w:rsidRDefault="00081DE9" w:rsidP="00081DE9">
      <w:pPr>
        <w:ind w:left="900"/>
        <w:jc w:val="both"/>
        <w:rPr>
          <w:rFonts w:cstheme="minorHAnsi"/>
          <w:sz w:val="24"/>
          <w:szCs w:val="24"/>
        </w:rPr>
      </w:pPr>
      <w:proofErr w:type="spellStart"/>
      <w:r w:rsidRPr="00081DE9">
        <w:rPr>
          <w:rFonts w:cstheme="minorHAnsi"/>
          <w:sz w:val="24"/>
          <w:szCs w:val="24"/>
        </w:rPr>
        <w:t>Jika</w:t>
      </w:r>
      <w:proofErr w:type="spellEnd"/>
      <w:r w:rsidRPr="00081DE9">
        <w:rPr>
          <w:rFonts w:cstheme="minorHAnsi"/>
          <w:sz w:val="24"/>
          <w:szCs w:val="24"/>
        </w:rPr>
        <w:t xml:space="preserve"> </w:t>
      </w:r>
      <w:r w:rsidRPr="00081DE9">
        <w:rPr>
          <w:rFonts w:cstheme="minorHAnsi"/>
          <w:sz w:val="24"/>
          <w:szCs w:val="24"/>
        </w:rPr>
        <w:sym w:font="Symbol" w:char="F073"/>
      </w:r>
      <w:r w:rsidRPr="00081DE9">
        <w:rPr>
          <w:rFonts w:cstheme="minorHAnsi"/>
          <w:sz w:val="24"/>
          <w:szCs w:val="24"/>
          <w:vertAlign w:val="subscript"/>
        </w:rPr>
        <w:t>1</w:t>
      </w:r>
      <w:r w:rsidRPr="00081DE9">
        <w:rPr>
          <w:rFonts w:cstheme="minorHAnsi"/>
          <w:sz w:val="24"/>
          <w:szCs w:val="24"/>
        </w:rPr>
        <w:t xml:space="preserve"> </w:t>
      </w:r>
      <w:proofErr w:type="spellStart"/>
      <w:r w:rsidRPr="00081DE9">
        <w:rPr>
          <w:rFonts w:cstheme="minorHAnsi"/>
          <w:sz w:val="24"/>
          <w:szCs w:val="24"/>
        </w:rPr>
        <w:t>dan</w:t>
      </w:r>
      <w:proofErr w:type="spellEnd"/>
      <w:r w:rsidRPr="00081DE9">
        <w:rPr>
          <w:rFonts w:cstheme="minorHAnsi"/>
          <w:sz w:val="24"/>
          <w:szCs w:val="24"/>
        </w:rPr>
        <w:t xml:space="preserve"> </w:t>
      </w:r>
      <w:r w:rsidRPr="00081DE9">
        <w:rPr>
          <w:rFonts w:cstheme="minorHAnsi"/>
          <w:sz w:val="24"/>
          <w:szCs w:val="24"/>
        </w:rPr>
        <w:sym w:font="Symbol" w:char="F073"/>
      </w:r>
      <w:r w:rsidRPr="00081DE9">
        <w:rPr>
          <w:rFonts w:cstheme="minorHAnsi"/>
          <w:sz w:val="24"/>
          <w:szCs w:val="24"/>
          <w:vertAlign w:val="subscript"/>
        </w:rPr>
        <w:t>2</w:t>
      </w:r>
      <w:r w:rsidRPr="00081DE9">
        <w:rPr>
          <w:rFonts w:cstheme="minorHAnsi"/>
          <w:sz w:val="24"/>
          <w:szCs w:val="24"/>
        </w:rPr>
        <w:t xml:space="preserve"> </w:t>
      </w:r>
      <w:proofErr w:type="spellStart"/>
      <w:r w:rsidRPr="00081DE9">
        <w:rPr>
          <w:rFonts w:cstheme="minorHAnsi"/>
          <w:sz w:val="24"/>
          <w:szCs w:val="24"/>
        </w:rPr>
        <w:t>telah</w:t>
      </w:r>
      <w:proofErr w:type="spellEnd"/>
      <w:r w:rsidRPr="00081DE9">
        <w:rPr>
          <w:rFonts w:cstheme="minorHAnsi"/>
          <w:sz w:val="24"/>
          <w:szCs w:val="24"/>
        </w:rPr>
        <w:t xml:space="preserve"> </w:t>
      </w:r>
      <w:proofErr w:type="spellStart"/>
      <w:r w:rsidRPr="00081DE9">
        <w:rPr>
          <w:rFonts w:cstheme="minorHAnsi"/>
          <w:sz w:val="24"/>
          <w:szCs w:val="24"/>
        </w:rPr>
        <w:t>diketahui</w:t>
      </w:r>
      <w:proofErr w:type="spellEnd"/>
    </w:p>
    <w:p w:rsidR="00081DE9" w:rsidRPr="00081DE9" w:rsidRDefault="00081DE9" w:rsidP="00081DE9">
      <w:pPr>
        <w:ind w:left="900"/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RU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 w:cstheme="minorHAnsi"/>
                  <w:sz w:val="24"/>
                  <w:szCs w:val="24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acc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w:sym w:font="Symbol" w:char="F073"/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acc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acc>
                </m:sub>
              </m:sSub>
            </m:den>
          </m:f>
        </m:oMath>
      </m:oMathPara>
    </w:p>
    <w:p w:rsidR="00081DE9" w:rsidRPr="00081DE9" w:rsidRDefault="00081DE9" w:rsidP="00081DE9">
      <w:pPr>
        <w:ind w:left="900"/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w:sym w:font="Symbol" w:char="F073"/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 w:cstheme="minorHAnsi"/>
                  <w:sz w:val="24"/>
                  <w:szCs w:val="24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acc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w:sym w:font="Symbol" w:char="F073"/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w:sym w:font="Symbol" w:char="F073"/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e>
          </m:rad>
        </m:oMath>
      </m:oMathPara>
    </w:p>
    <w:p w:rsidR="00081DE9" w:rsidRPr="00081DE9" w:rsidRDefault="00081DE9" w:rsidP="00081DE9">
      <w:pPr>
        <w:ind w:left="900"/>
        <w:jc w:val="both"/>
        <w:rPr>
          <w:rFonts w:cstheme="minorHAnsi"/>
          <w:sz w:val="24"/>
          <w:szCs w:val="24"/>
        </w:rPr>
      </w:pPr>
      <w:proofErr w:type="spellStart"/>
      <w:r w:rsidRPr="00081DE9">
        <w:rPr>
          <w:rFonts w:cstheme="minorHAnsi"/>
          <w:sz w:val="24"/>
          <w:szCs w:val="24"/>
        </w:rPr>
        <w:t>Jika</w:t>
      </w:r>
      <w:proofErr w:type="spellEnd"/>
      <w:r w:rsidRPr="00081DE9">
        <w:rPr>
          <w:rFonts w:cstheme="minorHAnsi"/>
          <w:sz w:val="24"/>
          <w:szCs w:val="24"/>
        </w:rPr>
        <w:t xml:space="preserve"> </w:t>
      </w:r>
      <w:r w:rsidRPr="00081DE9">
        <w:rPr>
          <w:rFonts w:cstheme="minorHAnsi"/>
          <w:sz w:val="24"/>
          <w:szCs w:val="24"/>
        </w:rPr>
        <w:sym w:font="Symbol" w:char="F073"/>
      </w:r>
      <w:r w:rsidRPr="00081DE9">
        <w:rPr>
          <w:rFonts w:cstheme="minorHAnsi"/>
          <w:sz w:val="24"/>
          <w:szCs w:val="24"/>
          <w:vertAlign w:val="subscript"/>
        </w:rPr>
        <w:t>1</w:t>
      </w:r>
      <w:r w:rsidRPr="00081DE9">
        <w:rPr>
          <w:rFonts w:cstheme="minorHAnsi"/>
          <w:sz w:val="24"/>
          <w:szCs w:val="24"/>
        </w:rPr>
        <w:t xml:space="preserve"> </w:t>
      </w:r>
      <w:proofErr w:type="spellStart"/>
      <w:r w:rsidRPr="00081DE9">
        <w:rPr>
          <w:rFonts w:cstheme="minorHAnsi"/>
          <w:sz w:val="24"/>
          <w:szCs w:val="24"/>
        </w:rPr>
        <w:t>dan</w:t>
      </w:r>
      <w:proofErr w:type="spellEnd"/>
      <w:r w:rsidRPr="00081DE9">
        <w:rPr>
          <w:rFonts w:cstheme="minorHAnsi"/>
          <w:sz w:val="24"/>
          <w:szCs w:val="24"/>
        </w:rPr>
        <w:t xml:space="preserve"> </w:t>
      </w:r>
      <w:r w:rsidRPr="00081DE9">
        <w:rPr>
          <w:rFonts w:cstheme="minorHAnsi"/>
          <w:sz w:val="24"/>
          <w:szCs w:val="24"/>
        </w:rPr>
        <w:sym w:font="Symbol" w:char="F073"/>
      </w:r>
      <w:r w:rsidRPr="00081DE9">
        <w:rPr>
          <w:rFonts w:cstheme="minorHAnsi"/>
          <w:sz w:val="24"/>
          <w:szCs w:val="24"/>
          <w:vertAlign w:val="subscript"/>
        </w:rPr>
        <w:t>2</w:t>
      </w:r>
      <w:r w:rsidRPr="00081DE9">
        <w:rPr>
          <w:rFonts w:cstheme="minorHAnsi"/>
          <w:sz w:val="24"/>
          <w:szCs w:val="24"/>
        </w:rPr>
        <w:t xml:space="preserve"> </w:t>
      </w:r>
      <w:proofErr w:type="spellStart"/>
      <w:r w:rsidRPr="00081DE9">
        <w:rPr>
          <w:rFonts w:cstheme="minorHAnsi"/>
          <w:sz w:val="24"/>
          <w:szCs w:val="24"/>
        </w:rPr>
        <w:t>tidak</w:t>
      </w:r>
      <w:proofErr w:type="spellEnd"/>
      <w:r w:rsidRPr="00081DE9">
        <w:rPr>
          <w:rFonts w:cstheme="minorHAnsi"/>
          <w:sz w:val="24"/>
          <w:szCs w:val="24"/>
        </w:rPr>
        <w:t xml:space="preserve"> </w:t>
      </w:r>
      <w:proofErr w:type="spellStart"/>
      <w:r w:rsidRPr="00081DE9">
        <w:rPr>
          <w:rFonts w:cstheme="minorHAnsi"/>
          <w:sz w:val="24"/>
          <w:szCs w:val="24"/>
        </w:rPr>
        <w:t>diketahui</w:t>
      </w:r>
      <w:proofErr w:type="spellEnd"/>
      <w:r w:rsidRPr="00081DE9">
        <w:rPr>
          <w:rFonts w:cstheme="minorHAnsi"/>
          <w:sz w:val="24"/>
          <w:szCs w:val="24"/>
        </w:rPr>
        <w:t xml:space="preserve">, </w:t>
      </w:r>
      <w:proofErr w:type="spellStart"/>
      <w:r w:rsidRPr="00081DE9">
        <w:rPr>
          <w:rFonts w:cstheme="minorHAnsi"/>
          <w:sz w:val="24"/>
          <w:szCs w:val="24"/>
        </w:rPr>
        <w:t>tetapi</w:t>
      </w:r>
      <w:proofErr w:type="spellEnd"/>
      <w:r w:rsidRPr="00081DE9">
        <w:rPr>
          <w:rFonts w:cstheme="minorHAnsi"/>
          <w:sz w:val="24"/>
          <w:szCs w:val="24"/>
        </w:rPr>
        <w:t xml:space="preserve"> </w:t>
      </w:r>
      <w:proofErr w:type="spellStart"/>
      <w:r w:rsidRPr="00081DE9">
        <w:rPr>
          <w:rFonts w:cstheme="minorHAnsi"/>
          <w:sz w:val="24"/>
          <w:szCs w:val="24"/>
        </w:rPr>
        <w:t>ukuran</w:t>
      </w:r>
      <w:proofErr w:type="spellEnd"/>
      <w:r w:rsidRPr="00081DE9">
        <w:rPr>
          <w:rFonts w:cstheme="minorHAnsi"/>
          <w:sz w:val="24"/>
          <w:szCs w:val="24"/>
        </w:rPr>
        <w:t xml:space="preserve"> </w:t>
      </w:r>
      <w:proofErr w:type="spellStart"/>
      <w:r w:rsidRPr="00081DE9">
        <w:rPr>
          <w:rFonts w:cstheme="minorHAnsi"/>
          <w:sz w:val="24"/>
          <w:szCs w:val="24"/>
        </w:rPr>
        <w:t>kedua</w:t>
      </w:r>
      <w:proofErr w:type="spellEnd"/>
      <w:r w:rsidRPr="00081DE9">
        <w:rPr>
          <w:rFonts w:cstheme="minorHAnsi"/>
          <w:sz w:val="24"/>
          <w:szCs w:val="24"/>
        </w:rPr>
        <w:t xml:space="preserve"> </w:t>
      </w:r>
      <w:proofErr w:type="spellStart"/>
      <w:r w:rsidRPr="00081DE9">
        <w:rPr>
          <w:rFonts w:cstheme="minorHAnsi"/>
          <w:sz w:val="24"/>
          <w:szCs w:val="24"/>
        </w:rPr>
        <w:t>sampel</w:t>
      </w:r>
      <w:proofErr w:type="spellEnd"/>
      <w:r w:rsidRPr="00081DE9">
        <w:rPr>
          <w:rFonts w:cstheme="minorHAnsi"/>
          <w:sz w:val="24"/>
          <w:szCs w:val="24"/>
        </w:rPr>
        <w:t xml:space="preserve"> </w:t>
      </w:r>
      <w:proofErr w:type="spellStart"/>
      <w:r w:rsidRPr="00081DE9">
        <w:rPr>
          <w:rFonts w:cstheme="minorHAnsi"/>
          <w:sz w:val="24"/>
          <w:szCs w:val="24"/>
        </w:rPr>
        <w:t>lebih</w:t>
      </w:r>
      <w:proofErr w:type="spellEnd"/>
      <w:r w:rsidRPr="00081DE9">
        <w:rPr>
          <w:rFonts w:cstheme="minorHAnsi"/>
          <w:sz w:val="24"/>
          <w:szCs w:val="24"/>
        </w:rPr>
        <w:t xml:space="preserve"> </w:t>
      </w:r>
      <w:proofErr w:type="spellStart"/>
      <w:r w:rsidRPr="00081DE9">
        <w:rPr>
          <w:rFonts w:cstheme="minorHAnsi"/>
          <w:sz w:val="24"/>
          <w:szCs w:val="24"/>
        </w:rPr>
        <w:t>dari</w:t>
      </w:r>
      <w:proofErr w:type="spellEnd"/>
      <w:r w:rsidRPr="00081DE9">
        <w:rPr>
          <w:rFonts w:cstheme="minorHAnsi"/>
          <w:sz w:val="24"/>
          <w:szCs w:val="24"/>
        </w:rPr>
        <w:t xml:space="preserve"> 30</w:t>
      </w:r>
    </w:p>
    <w:p w:rsidR="00081DE9" w:rsidRPr="00081DE9" w:rsidRDefault="00081DE9" w:rsidP="00081DE9">
      <w:pPr>
        <w:ind w:left="900"/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RU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 w:cstheme="minorHAnsi"/>
                  <w:sz w:val="24"/>
                  <w:szCs w:val="24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acc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w:sym w:font="Symbol" w:char="F073"/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acc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acc>
                </m:sub>
              </m:sSub>
            </m:den>
          </m:f>
        </m:oMath>
      </m:oMathPara>
    </w:p>
    <w:p w:rsidR="00081DE9" w:rsidRPr="00081DE9" w:rsidRDefault="00081DE9" w:rsidP="00081DE9">
      <w:pPr>
        <w:ind w:left="900"/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w:sym w:font="Symbol" w:char="F073"/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 w:cstheme="minorHAnsi"/>
                  <w:sz w:val="24"/>
                  <w:szCs w:val="24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acc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e>
          </m:rad>
        </m:oMath>
      </m:oMathPara>
    </w:p>
    <w:p w:rsidR="001A6F74" w:rsidRPr="00081DE9" w:rsidRDefault="001A6F74" w:rsidP="00D91BB8">
      <w:pPr>
        <w:pStyle w:val="ListParagraph"/>
        <w:numPr>
          <w:ilvl w:val="0"/>
          <w:numId w:val="9"/>
        </w:numPr>
        <w:tabs>
          <w:tab w:val="left" w:pos="840"/>
        </w:tabs>
        <w:spacing w:after="0" w:line="0" w:lineRule="atLeast"/>
        <w:rPr>
          <w:rFonts w:eastAsia="Gill Sans MT" w:cstheme="minorHAnsi"/>
          <w:sz w:val="24"/>
          <w:szCs w:val="24"/>
        </w:rPr>
      </w:pPr>
      <w:proofErr w:type="spellStart"/>
      <w:r w:rsidRPr="00081DE9">
        <w:rPr>
          <w:rFonts w:eastAsia="Gill Sans MT" w:cstheme="minorHAnsi"/>
          <w:sz w:val="24"/>
          <w:szCs w:val="24"/>
        </w:rPr>
        <w:t>Pengambilan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keputusan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secara</w:t>
      </w:r>
      <w:proofErr w:type="spellEnd"/>
      <w:r w:rsidRPr="00081DE9">
        <w:rPr>
          <w:rFonts w:eastAsia="Gill Sans MT" w:cstheme="minorHAnsi"/>
          <w:sz w:val="24"/>
          <w:szCs w:val="24"/>
        </w:rPr>
        <w:t xml:space="preserve"> </w:t>
      </w:r>
      <w:proofErr w:type="spellStart"/>
      <w:r w:rsidRPr="00081DE9">
        <w:rPr>
          <w:rFonts w:eastAsia="Gill Sans MT" w:cstheme="minorHAnsi"/>
          <w:sz w:val="24"/>
          <w:szCs w:val="24"/>
        </w:rPr>
        <w:t>statistik</w:t>
      </w:r>
      <w:proofErr w:type="spellEnd"/>
      <w:r w:rsidRPr="00081DE9">
        <w:rPr>
          <w:rFonts w:eastAsia="Gill Sans MT" w:cstheme="minorHAnsi"/>
          <w:sz w:val="24"/>
          <w:szCs w:val="24"/>
        </w:rPr>
        <w:t>.</w:t>
      </w:r>
    </w:p>
    <w:p w:rsidR="00381644" w:rsidRPr="00081DE9" w:rsidRDefault="00381644" w:rsidP="00D91BB8">
      <w:pPr>
        <w:spacing w:after="0"/>
        <w:rPr>
          <w:rFonts w:cstheme="minorHAnsi"/>
          <w:sz w:val="24"/>
          <w:szCs w:val="24"/>
        </w:rPr>
      </w:pPr>
    </w:p>
    <w:sectPr w:rsidR="00381644" w:rsidRPr="00081DE9" w:rsidSect="001A6F7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3"/>
    <w:multiLevelType w:val="hybridMultilevel"/>
    <w:tmpl w:val="70A64E2A"/>
    <w:lvl w:ilvl="0" w:tplc="FFFFFFFF">
      <w:start w:val="1"/>
      <w:numFmt w:val="bullet"/>
      <w:lvlText w:val="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4"/>
    <w:multiLevelType w:val="hybridMultilevel"/>
    <w:tmpl w:val="6A2342EC"/>
    <w:lvl w:ilvl="0" w:tplc="FFFFFFFF">
      <w:start w:val="1"/>
      <w:numFmt w:val="bullet"/>
      <w:lvlText w:val="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5"/>
    <w:multiLevelType w:val="hybridMultilevel"/>
    <w:tmpl w:val="2A487CB0"/>
    <w:lvl w:ilvl="0" w:tplc="FFFFFFFF">
      <w:start w:val="1"/>
      <w:numFmt w:val="bullet"/>
      <w:lvlText w:val="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6"/>
    <w:multiLevelType w:val="hybridMultilevel"/>
    <w:tmpl w:val="1D4ED43A"/>
    <w:lvl w:ilvl="0" w:tplc="FFFFFFFF">
      <w:start w:val="1"/>
      <w:numFmt w:val="bullet"/>
      <w:lvlText w:val="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7"/>
    <w:multiLevelType w:val="hybridMultilevel"/>
    <w:tmpl w:val="725A06FA"/>
    <w:lvl w:ilvl="0" w:tplc="FFFFFFFF">
      <w:start w:val="1"/>
      <w:numFmt w:val="bullet"/>
      <w:lvlText w:val="◦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4504630F"/>
    <w:multiLevelType w:val="hybridMultilevel"/>
    <w:tmpl w:val="0A9A01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322E36"/>
    <w:multiLevelType w:val="hybridMultilevel"/>
    <w:tmpl w:val="098C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75D0F"/>
    <w:multiLevelType w:val="hybridMultilevel"/>
    <w:tmpl w:val="AE162B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7359F"/>
    <w:multiLevelType w:val="hybridMultilevel"/>
    <w:tmpl w:val="D2E4EB88"/>
    <w:lvl w:ilvl="0" w:tplc="540839E8">
      <w:start w:val="1"/>
      <w:numFmt w:val="lowerLetter"/>
      <w:lvlText w:val="%1."/>
      <w:lvlJc w:val="left"/>
      <w:pPr>
        <w:ind w:left="1080" w:hanging="720"/>
      </w:pPr>
      <w:rPr>
        <w:rFonts w:ascii="Gill Sans MT" w:eastAsia="Gill Sans MT" w:hAnsi="Gill Sans M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F1AAA"/>
    <w:multiLevelType w:val="hybridMultilevel"/>
    <w:tmpl w:val="26D4F0D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74"/>
    <w:rsid w:val="00052C42"/>
    <w:rsid w:val="000547A7"/>
    <w:rsid w:val="00075098"/>
    <w:rsid w:val="00081DE9"/>
    <w:rsid w:val="000A3214"/>
    <w:rsid w:val="000D6D3C"/>
    <w:rsid w:val="001356B5"/>
    <w:rsid w:val="001A6F74"/>
    <w:rsid w:val="001B6713"/>
    <w:rsid w:val="001E313B"/>
    <w:rsid w:val="001F1DE9"/>
    <w:rsid w:val="00225BA4"/>
    <w:rsid w:val="00243D78"/>
    <w:rsid w:val="00276A4A"/>
    <w:rsid w:val="002833C3"/>
    <w:rsid w:val="00284F6D"/>
    <w:rsid w:val="002A210C"/>
    <w:rsid w:val="002B1246"/>
    <w:rsid w:val="002B1AAA"/>
    <w:rsid w:val="002E46EB"/>
    <w:rsid w:val="002F64F3"/>
    <w:rsid w:val="0036034A"/>
    <w:rsid w:val="00381644"/>
    <w:rsid w:val="003B3F5A"/>
    <w:rsid w:val="003C305D"/>
    <w:rsid w:val="003E558B"/>
    <w:rsid w:val="004372A7"/>
    <w:rsid w:val="0045692D"/>
    <w:rsid w:val="00464AD1"/>
    <w:rsid w:val="004D7C74"/>
    <w:rsid w:val="00527DA5"/>
    <w:rsid w:val="005326C2"/>
    <w:rsid w:val="00534A65"/>
    <w:rsid w:val="00585BC7"/>
    <w:rsid w:val="005A2CFD"/>
    <w:rsid w:val="005B171B"/>
    <w:rsid w:val="005C1E9F"/>
    <w:rsid w:val="005D2BD4"/>
    <w:rsid w:val="005F2F3E"/>
    <w:rsid w:val="00704169"/>
    <w:rsid w:val="007136F3"/>
    <w:rsid w:val="007552C3"/>
    <w:rsid w:val="008A51E7"/>
    <w:rsid w:val="008B1A3D"/>
    <w:rsid w:val="008B4B9D"/>
    <w:rsid w:val="00930C34"/>
    <w:rsid w:val="009464BA"/>
    <w:rsid w:val="009B199E"/>
    <w:rsid w:val="009B399C"/>
    <w:rsid w:val="009F204F"/>
    <w:rsid w:val="00A317D5"/>
    <w:rsid w:val="00B02BEB"/>
    <w:rsid w:val="00B070C8"/>
    <w:rsid w:val="00B4134B"/>
    <w:rsid w:val="00B44F00"/>
    <w:rsid w:val="00BA13AF"/>
    <w:rsid w:val="00BD33DF"/>
    <w:rsid w:val="00CA407B"/>
    <w:rsid w:val="00CF71B8"/>
    <w:rsid w:val="00D91BB8"/>
    <w:rsid w:val="00DD2EF2"/>
    <w:rsid w:val="00DF0117"/>
    <w:rsid w:val="00E76B57"/>
    <w:rsid w:val="00EB3D10"/>
    <w:rsid w:val="00EB62BA"/>
    <w:rsid w:val="00EE782B"/>
    <w:rsid w:val="00EF74C8"/>
    <w:rsid w:val="00FB05F9"/>
    <w:rsid w:val="00FC041A"/>
    <w:rsid w:val="00F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906C0"/>
  <w15:chartTrackingRefBased/>
  <w15:docId w15:val="{B2B85918-D61E-4150-A63B-83BE6EAB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2017-11-11T07:29:00Z</dcterms:created>
  <dcterms:modified xsi:type="dcterms:W3CDTF">2017-11-11T07:48:00Z</dcterms:modified>
</cp:coreProperties>
</file>