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4F79" w14:textId="4771DAE1" w:rsidR="00881A7E" w:rsidRDefault="0053633F" w:rsidP="00536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Isma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Khoeriyah</w:t>
      </w:r>
      <w:proofErr w:type="spellEnd"/>
    </w:p>
    <w:p w14:paraId="31B8CD21" w14:textId="731C7D5F" w:rsidR="0053633F" w:rsidRDefault="0053633F" w:rsidP="00536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212153010</w:t>
      </w:r>
    </w:p>
    <w:p w14:paraId="0A08B22C" w14:textId="627E3C83" w:rsidR="0053633F" w:rsidRDefault="0053633F" w:rsidP="00536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A</w:t>
      </w:r>
    </w:p>
    <w:p w14:paraId="154A04FA" w14:textId="77777777" w:rsidR="006A6399" w:rsidRDefault="006A6399" w:rsidP="005363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99C39" w14:textId="6AD97AC2" w:rsidR="00354719" w:rsidRDefault="0053633F" w:rsidP="002066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399">
        <w:rPr>
          <w:rFonts w:ascii="Times New Roman" w:hAnsi="Times New Roman" w:cs="Times New Roman"/>
          <w:b/>
          <w:bCs/>
          <w:sz w:val="24"/>
          <w:szCs w:val="24"/>
        </w:rPr>
        <w:t>MENGANALISIS MENYUSUN RANCANGAN INOVASI PEMBELAJARAN FISIKA</w:t>
      </w:r>
    </w:p>
    <w:p w14:paraId="31C03B07" w14:textId="77777777" w:rsidR="00206662" w:rsidRDefault="00206662" w:rsidP="002066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2CD55" w14:textId="77777777" w:rsidR="0053633F" w:rsidRPr="006A6399" w:rsidRDefault="0053633F" w:rsidP="0053633F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Membuat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Rancangan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FISIKA yang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Sudah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Diinovasi</w:t>
      </w:r>
      <w:proofErr w:type="spellEnd"/>
    </w:p>
    <w:p w14:paraId="5C3CA413" w14:textId="77777777" w:rsidR="0053633F" w:rsidRDefault="0053633F" w:rsidP="0053633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DB9E9" w14:textId="77777777" w:rsidR="0053633F" w:rsidRDefault="0053633F" w:rsidP="0053633F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633F">
        <w:rPr>
          <w:rFonts w:ascii="Times New Roman" w:hAnsi="Times New Roman" w:cs="Times New Roman"/>
          <w:sz w:val="24"/>
          <w:szCs w:val="24"/>
        </w:rPr>
        <w:t xml:space="preserve">Dalam dunia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>.</w:t>
      </w:r>
    </w:p>
    <w:p w14:paraId="281FBB0B" w14:textId="77777777" w:rsidR="0053633F" w:rsidRPr="006A6399" w:rsidRDefault="0053633F" w:rsidP="0053633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39C586" w14:textId="18D46B29" w:rsidR="0053633F" w:rsidRDefault="0053633F" w:rsidP="0053633F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. (Smith &amp; Ragan, 1999).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Reigluth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(1983)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. Gagne, Briggs, dan Wager (1992)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huna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>.</w:t>
      </w:r>
    </w:p>
    <w:p w14:paraId="4BD047AC" w14:textId="77777777" w:rsidR="0053633F" w:rsidRPr="006A6399" w:rsidRDefault="0053633F" w:rsidP="0053633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Karakteristik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77EE1C" w14:textId="14138489" w:rsidR="0053633F" w:rsidRDefault="0053633F" w:rsidP="0053633F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guru di era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21 yang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RPP.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pada: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(IPK),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inti,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>.</w:t>
      </w:r>
    </w:p>
    <w:p w14:paraId="3133CBBC" w14:textId="77777777" w:rsidR="0053633F" w:rsidRDefault="0053633F" w:rsidP="0053633F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RPP:</w:t>
      </w:r>
    </w:p>
    <w:p w14:paraId="77D700B1" w14:textId="389C69F7" w:rsidR="0053633F" w:rsidRDefault="0053633F" w:rsidP="0053633F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didik</w:t>
      </w:r>
      <w:proofErr w:type="spellEnd"/>
    </w:p>
    <w:p w14:paraId="32D06F01" w14:textId="0A8DF336" w:rsidR="0053633F" w:rsidRDefault="0053633F" w:rsidP="0053633F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HOTS</w:t>
      </w:r>
    </w:p>
    <w:p w14:paraId="6CA05D1C" w14:textId="236CA303" w:rsidR="0053633F" w:rsidRDefault="0053633F" w:rsidP="0053633F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(ICT)</w:t>
      </w:r>
    </w:p>
    <w:p w14:paraId="041396A5" w14:textId="4E339F89" w:rsidR="0053633F" w:rsidRDefault="0053633F" w:rsidP="0053633F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10BA4DA5" w14:textId="13349317" w:rsidR="0053633F" w:rsidRDefault="0053633F" w:rsidP="0053633F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literasi</w:t>
      </w:r>
      <w:proofErr w:type="spellEnd"/>
    </w:p>
    <w:p w14:paraId="6B10EE1D" w14:textId="2EA74AF8" w:rsidR="0053633F" w:rsidRDefault="0053633F" w:rsidP="0053633F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(PPK)</w:t>
      </w:r>
    </w:p>
    <w:p w14:paraId="4152F8CC" w14:textId="0B048739" w:rsidR="0053633F" w:rsidRPr="006A6399" w:rsidRDefault="0053633F" w:rsidP="0053633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Penyusunan</w:t>
      </w:r>
      <w:proofErr w:type="spellEnd"/>
    </w:p>
    <w:p w14:paraId="6647F971" w14:textId="77777777" w:rsidR="0053633F" w:rsidRDefault="0053633F" w:rsidP="006A6399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633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rancangannya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RPP.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21,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>:</w:t>
      </w:r>
    </w:p>
    <w:p w14:paraId="57AB2891" w14:textId="77777777" w:rsidR="0053633F" w:rsidRDefault="0053633F" w:rsidP="0053633F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3F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TPACK, </w:t>
      </w:r>
      <w:r w:rsidRPr="002E48E6">
        <w:rPr>
          <w:rFonts w:ascii="Times New Roman" w:hAnsi="Times New Roman" w:cs="Times New Roman"/>
          <w:i/>
          <w:iCs/>
          <w:sz w:val="24"/>
          <w:szCs w:val="24"/>
        </w:rPr>
        <w:t>neuroscience,</w:t>
      </w:r>
      <w:r w:rsidRPr="0053633F">
        <w:rPr>
          <w:rFonts w:ascii="Times New Roman" w:hAnsi="Times New Roman" w:cs="Times New Roman"/>
          <w:sz w:val="24"/>
          <w:szCs w:val="24"/>
        </w:rPr>
        <w:t xml:space="preserve"> STEAM, PPK,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21- 4C,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dan HOTS,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diintegrasikan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KD,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Tujuan,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Inti,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>.</w:t>
      </w:r>
    </w:p>
    <w:p w14:paraId="79D975E7" w14:textId="3BE60F7B" w:rsidR="0053633F" w:rsidRDefault="0053633F" w:rsidP="0053633F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33F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format yang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RPP, yang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No.22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2016. RPP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. RPP juga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tida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0489CC" w14:textId="77777777" w:rsidR="0053633F" w:rsidRDefault="0053633F" w:rsidP="0053633F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33F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>:</w:t>
      </w:r>
    </w:p>
    <w:p w14:paraId="2CF10932" w14:textId="7466F31C" w:rsidR="0053633F" w:rsidRDefault="0053633F" w:rsidP="0053633F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3F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/ semester,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>.</w:t>
      </w:r>
    </w:p>
    <w:p w14:paraId="78B50B4B" w14:textId="271F11A3" w:rsidR="0053633F" w:rsidRDefault="0053633F" w:rsidP="0053633F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(KI)</w:t>
      </w:r>
    </w:p>
    <w:p w14:paraId="524985F8" w14:textId="7A92B14D" w:rsidR="0053633F" w:rsidRDefault="0053633F" w:rsidP="0053633F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 dan IPK</w:t>
      </w:r>
    </w:p>
    <w:p w14:paraId="2E59C1DB" w14:textId="4B33D91A" w:rsidR="0053633F" w:rsidRDefault="0053633F" w:rsidP="0053633F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255D929C" w14:textId="74FF13EC" w:rsidR="0053633F" w:rsidRDefault="0053633F" w:rsidP="0053633F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(PPK)</w:t>
      </w:r>
    </w:p>
    <w:p w14:paraId="01651964" w14:textId="60EEF667" w:rsidR="0053633F" w:rsidRDefault="0053633F" w:rsidP="0053633F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3B6CFE40" w14:textId="48CA6891" w:rsidR="0053633F" w:rsidRDefault="0053633F" w:rsidP="0053633F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440060C9" w14:textId="14A8700F" w:rsidR="0053633F" w:rsidRDefault="0053633F" w:rsidP="0053633F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dan Bahan</w:t>
      </w:r>
    </w:p>
    <w:p w14:paraId="54BB6382" w14:textId="77777777" w:rsidR="0053633F" w:rsidRPr="006A6399" w:rsidRDefault="0053633F" w:rsidP="0053633F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Mempraktikkan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Rancangan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Sudah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Diinovasi</w:t>
      </w:r>
      <w:proofErr w:type="spellEnd"/>
    </w:p>
    <w:p w14:paraId="1093741A" w14:textId="77777777" w:rsidR="0053633F" w:rsidRPr="006A6399" w:rsidRDefault="0053633F" w:rsidP="0053633F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Rancangan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0C9DAA" w14:textId="542ECD00" w:rsidR="0053633F" w:rsidRDefault="0053633F" w:rsidP="0053633F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33F">
        <w:rPr>
          <w:rFonts w:ascii="Times New Roman" w:hAnsi="Times New Roman" w:cs="Times New Roman"/>
          <w:sz w:val="24"/>
          <w:szCs w:val="24"/>
        </w:rPr>
        <w:lastRenderedPageBreak/>
        <w:t>Rancangan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dipikirkan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Soetam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Rizky (2011: 140),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3633F">
        <w:rPr>
          <w:rFonts w:ascii="Times New Roman" w:hAnsi="Times New Roman" w:cs="Times New Roman"/>
          <w:sz w:val="24"/>
          <w:szCs w:val="24"/>
        </w:rPr>
        <w:t>pengerjaannya</w:t>
      </w:r>
      <w:proofErr w:type="spellEnd"/>
      <w:r w:rsidRPr="0053633F">
        <w:rPr>
          <w:rFonts w:ascii="Times New Roman" w:hAnsi="Times New Roman" w:cs="Times New Roman"/>
          <w:sz w:val="24"/>
          <w:szCs w:val="24"/>
        </w:rPr>
        <w:t>.</w:t>
      </w:r>
    </w:p>
    <w:p w14:paraId="2AC9C8CF" w14:textId="69D1C1C2" w:rsidR="006A6399" w:rsidRPr="006A6399" w:rsidRDefault="006A6399" w:rsidP="006A6399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2301F4AB" w14:textId="4F94DEF6" w:rsidR="006A6399" w:rsidRDefault="006A6399" w:rsidP="006A6399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623935E2" w14:textId="189616D0" w:rsidR="006A6399" w:rsidRDefault="006A6399" w:rsidP="006A6399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0327DA91" w14:textId="302CA1C2" w:rsidR="006A6399" w:rsidRDefault="006A6399" w:rsidP="006A6399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Soal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1551D079" w14:textId="65814BFC" w:rsidR="006A6399" w:rsidRDefault="006A6399" w:rsidP="006A6399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Karakteristik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Didik Tingkat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Sma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Dalam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29A20DB4" w14:textId="1D8F190D" w:rsidR="002E48E6" w:rsidRPr="002E48E6" w:rsidRDefault="002E48E6" w:rsidP="002E48E6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8E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Gema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Festiyed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Vol. 5 (2)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yang optimal.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mengiringi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Ningsih (2016) yang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menginovasi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>.</w:t>
      </w:r>
    </w:p>
    <w:p w14:paraId="1B280CAA" w14:textId="1210673A" w:rsidR="006A6399" w:rsidRPr="006A6399" w:rsidRDefault="006A6399" w:rsidP="006A6399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Inovasi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203BBF43" w14:textId="3A14C8F7" w:rsidR="006A6399" w:rsidRDefault="006A6399" w:rsidP="006A6399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>.</w:t>
      </w:r>
    </w:p>
    <w:p w14:paraId="3BE6F86C" w14:textId="77777777" w:rsidR="006A6399" w:rsidRDefault="006A6399" w:rsidP="006A6399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6399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0DA7FC79" w14:textId="70923FF2" w:rsidR="006A6399" w:rsidRDefault="006A6399" w:rsidP="006A6399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A6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sz w:val="24"/>
          <w:szCs w:val="24"/>
        </w:rPr>
        <w:t>Kuantum</w:t>
      </w:r>
      <w:proofErr w:type="spellEnd"/>
    </w:p>
    <w:p w14:paraId="4578E505" w14:textId="31D20922" w:rsidR="006A6399" w:rsidRDefault="006A6399" w:rsidP="006A6399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</w:p>
    <w:p w14:paraId="0101B9BE" w14:textId="274CC0FD" w:rsidR="006A6399" w:rsidRDefault="006A6399" w:rsidP="006A6399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Konstekstual</w:t>
      </w:r>
      <w:proofErr w:type="spellEnd"/>
    </w:p>
    <w:p w14:paraId="4C16A0D6" w14:textId="77777777" w:rsidR="006A6399" w:rsidRDefault="006A6399" w:rsidP="006A6399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Learning</w:t>
      </w:r>
    </w:p>
    <w:p w14:paraId="603AD598" w14:textId="77777777" w:rsidR="002E48E6" w:rsidRDefault="006A6399" w:rsidP="002E48E6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Rancangan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6A6399">
        <w:rPr>
          <w:rFonts w:ascii="Times New Roman" w:hAnsi="Times New Roman" w:cs="Times New Roman"/>
          <w:b/>
          <w:bCs/>
          <w:sz w:val="24"/>
          <w:szCs w:val="24"/>
        </w:rPr>
        <w:t xml:space="preserve"> Yang Telah </w:t>
      </w:r>
      <w:proofErr w:type="spellStart"/>
      <w:r w:rsidRPr="006A6399">
        <w:rPr>
          <w:rFonts w:ascii="Times New Roman" w:hAnsi="Times New Roman" w:cs="Times New Roman"/>
          <w:b/>
          <w:bCs/>
          <w:sz w:val="24"/>
          <w:szCs w:val="24"/>
        </w:rPr>
        <w:t>Diinovasi</w:t>
      </w:r>
      <w:proofErr w:type="spellEnd"/>
    </w:p>
    <w:p w14:paraId="1ED19A14" w14:textId="4B142E23" w:rsidR="002E48E6" w:rsidRPr="002E48E6" w:rsidRDefault="002E48E6" w:rsidP="002E48E6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8E6">
        <w:rPr>
          <w:rFonts w:ascii="Times New Roman" w:hAnsi="Times New Roman" w:cs="Times New Roman"/>
          <w:sz w:val="24"/>
          <w:szCs w:val="24"/>
        </w:rPr>
        <w:lastRenderedPageBreak/>
        <w:t xml:space="preserve">Dalam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PJJ guru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PJJ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menyulitkan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siasat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mengefektifkan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mengefisienkan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8E6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2E48E6">
        <w:rPr>
          <w:rFonts w:ascii="Times New Roman" w:hAnsi="Times New Roman" w:cs="Times New Roman"/>
          <w:sz w:val="24"/>
          <w:szCs w:val="24"/>
        </w:rPr>
        <w:t>.</w:t>
      </w:r>
    </w:p>
    <w:sectPr w:rsidR="002E48E6" w:rsidRPr="002E48E6" w:rsidSect="00C8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7BCE"/>
    <w:multiLevelType w:val="hybridMultilevel"/>
    <w:tmpl w:val="9190E120"/>
    <w:lvl w:ilvl="0" w:tplc="21287A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41D91"/>
    <w:multiLevelType w:val="hybridMultilevel"/>
    <w:tmpl w:val="557253B8"/>
    <w:lvl w:ilvl="0" w:tplc="96FE37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941C8"/>
    <w:multiLevelType w:val="hybridMultilevel"/>
    <w:tmpl w:val="32EE5692"/>
    <w:lvl w:ilvl="0" w:tplc="60CCD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7546D"/>
    <w:multiLevelType w:val="hybridMultilevel"/>
    <w:tmpl w:val="E01A0222"/>
    <w:lvl w:ilvl="0" w:tplc="BE52F1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F639C2"/>
    <w:multiLevelType w:val="hybridMultilevel"/>
    <w:tmpl w:val="71FC40E8"/>
    <w:lvl w:ilvl="0" w:tplc="FA74CC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731958"/>
    <w:multiLevelType w:val="hybridMultilevel"/>
    <w:tmpl w:val="D6EA7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00D30"/>
    <w:multiLevelType w:val="hybridMultilevel"/>
    <w:tmpl w:val="B8CAAF0C"/>
    <w:lvl w:ilvl="0" w:tplc="E25C63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C601A6"/>
    <w:multiLevelType w:val="hybridMultilevel"/>
    <w:tmpl w:val="BEF6566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123F2"/>
    <w:multiLevelType w:val="hybridMultilevel"/>
    <w:tmpl w:val="9CFC09C2"/>
    <w:lvl w:ilvl="0" w:tplc="AEBE3EE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EC7612D"/>
    <w:multiLevelType w:val="hybridMultilevel"/>
    <w:tmpl w:val="4762FDF6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6827761">
    <w:abstractNumId w:val="5"/>
  </w:num>
  <w:num w:numId="2" w16cid:durableId="1382360407">
    <w:abstractNumId w:val="0"/>
  </w:num>
  <w:num w:numId="3" w16cid:durableId="1797596594">
    <w:abstractNumId w:val="3"/>
  </w:num>
  <w:num w:numId="4" w16cid:durableId="1877624532">
    <w:abstractNumId w:val="4"/>
  </w:num>
  <w:num w:numId="5" w16cid:durableId="2135294490">
    <w:abstractNumId w:val="8"/>
  </w:num>
  <w:num w:numId="6" w16cid:durableId="652221749">
    <w:abstractNumId w:val="2"/>
  </w:num>
  <w:num w:numId="7" w16cid:durableId="765811032">
    <w:abstractNumId w:val="1"/>
  </w:num>
  <w:num w:numId="8" w16cid:durableId="924732256">
    <w:abstractNumId w:val="6"/>
  </w:num>
  <w:num w:numId="9" w16cid:durableId="1297416230">
    <w:abstractNumId w:val="7"/>
  </w:num>
  <w:num w:numId="10" w16cid:durableId="94983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3F"/>
    <w:rsid w:val="00206662"/>
    <w:rsid w:val="002E48E6"/>
    <w:rsid w:val="00354719"/>
    <w:rsid w:val="0053633F"/>
    <w:rsid w:val="005E2CDB"/>
    <w:rsid w:val="006A6399"/>
    <w:rsid w:val="00720D8A"/>
    <w:rsid w:val="00881A7E"/>
    <w:rsid w:val="00C823DB"/>
    <w:rsid w:val="00D84EB2"/>
    <w:rsid w:val="00E0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D3B9"/>
  <w15:chartTrackingRefBased/>
  <w15:docId w15:val="{1B760BE0-C215-4A51-8CC2-FACE7858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53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Khoeriah</dc:creator>
  <cp:keywords/>
  <dc:description/>
  <cp:lastModifiedBy>Isma Khoeriah</cp:lastModifiedBy>
  <cp:revision>5</cp:revision>
  <dcterms:created xsi:type="dcterms:W3CDTF">2023-11-22T13:49:00Z</dcterms:created>
  <dcterms:modified xsi:type="dcterms:W3CDTF">2023-11-28T13:48:00Z</dcterms:modified>
</cp:coreProperties>
</file>