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16DC" w14:textId="2EC11127" w:rsidR="00D82A06" w:rsidRDefault="002C5723" w:rsidP="00424572">
      <w:pPr>
        <w:pStyle w:val="ListParagraph"/>
        <w:spacing w:line="276" w:lineRule="auto"/>
        <w:jc w:val="both"/>
        <w:rPr>
          <w:rFonts w:ascii="Times New Roman" w:hAnsi="Times New Roman" w:cs="Times New Roman"/>
          <w:b/>
          <w:bCs/>
          <w:sz w:val="24"/>
          <w:szCs w:val="24"/>
        </w:rPr>
      </w:pPr>
      <w:r w:rsidRPr="00424572">
        <w:rPr>
          <w:rFonts w:ascii="Times New Roman" w:hAnsi="Times New Roman" w:cs="Times New Roman"/>
          <w:b/>
          <w:bCs/>
          <w:sz w:val="24"/>
          <w:szCs w:val="24"/>
        </w:rPr>
        <w:t xml:space="preserve">Praktikum sederhana Dinamika Rotasi dan Kesetimbangan </w:t>
      </w:r>
      <w:r w:rsidR="00424572" w:rsidRPr="00424572">
        <w:rPr>
          <w:rFonts w:ascii="Times New Roman" w:hAnsi="Times New Roman" w:cs="Times New Roman"/>
          <w:b/>
          <w:bCs/>
          <w:sz w:val="24"/>
          <w:szCs w:val="24"/>
        </w:rPr>
        <w:t>B</w:t>
      </w:r>
      <w:r w:rsidRPr="00424572">
        <w:rPr>
          <w:rFonts w:ascii="Times New Roman" w:hAnsi="Times New Roman" w:cs="Times New Roman"/>
          <w:b/>
          <w:bCs/>
          <w:sz w:val="24"/>
          <w:szCs w:val="24"/>
        </w:rPr>
        <w:t>enda Tagar</w:t>
      </w:r>
    </w:p>
    <w:p w14:paraId="21876E05" w14:textId="77777777" w:rsidR="00424572" w:rsidRPr="00424572" w:rsidRDefault="00424572" w:rsidP="00424572">
      <w:pPr>
        <w:pStyle w:val="ListParagraph"/>
        <w:spacing w:line="276" w:lineRule="auto"/>
        <w:jc w:val="both"/>
        <w:rPr>
          <w:rFonts w:ascii="Times New Roman" w:hAnsi="Times New Roman" w:cs="Times New Roman"/>
          <w:sz w:val="24"/>
          <w:szCs w:val="24"/>
        </w:rPr>
      </w:pPr>
    </w:p>
    <w:p w14:paraId="585DB59D" w14:textId="77777777" w:rsidR="00424572" w:rsidRPr="00424572"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424572">
        <w:rPr>
          <w:rFonts w:ascii="Times New Roman" w:hAnsi="Times New Roman" w:cs="Times New Roman"/>
          <w:b/>
          <w:bCs/>
          <w:sz w:val="24"/>
          <w:szCs w:val="24"/>
        </w:rPr>
        <w:t xml:space="preserve">Tujuan: </w:t>
      </w:r>
    </w:p>
    <w:p w14:paraId="6EA5444C" w14:textId="4EA2D8A3" w:rsidR="002C5723" w:rsidRPr="00F30933" w:rsidRDefault="002C5723" w:rsidP="00424572">
      <w:pPr>
        <w:pStyle w:val="ListParagraph"/>
        <w:spacing w:line="276" w:lineRule="auto"/>
        <w:jc w:val="both"/>
        <w:rPr>
          <w:rFonts w:ascii="Times New Roman" w:hAnsi="Times New Roman" w:cs="Times New Roman"/>
          <w:sz w:val="24"/>
          <w:szCs w:val="24"/>
        </w:rPr>
      </w:pPr>
      <w:r w:rsidRPr="00F30933">
        <w:rPr>
          <w:rFonts w:ascii="Times New Roman" w:hAnsi="Times New Roman" w:cs="Times New Roman"/>
          <w:sz w:val="24"/>
          <w:szCs w:val="24"/>
        </w:rPr>
        <w:t xml:space="preserve">Membuktikan </w:t>
      </w:r>
      <w:r w:rsidR="00424572" w:rsidRPr="00F30933">
        <w:rPr>
          <w:rFonts w:ascii="Times New Roman" w:hAnsi="Times New Roman" w:cs="Times New Roman"/>
          <w:sz w:val="24"/>
          <w:szCs w:val="24"/>
        </w:rPr>
        <w:t xml:space="preserve">Teori </w:t>
      </w:r>
      <w:r w:rsidR="00424572">
        <w:rPr>
          <w:rFonts w:ascii="Times New Roman" w:hAnsi="Times New Roman" w:cs="Times New Roman"/>
          <w:sz w:val="24"/>
          <w:szCs w:val="24"/>
        </w:rPr>
        <w:t>Kesetimbangan Benda Tagar</w:t>
      </w:r>
    </w:p>
    <w:p w14:paraId="1544AD33" w14:textId="77777777" w:rsidR="002C5723" w:rsidRPr="00F30933" w:rsidRDefault="002C5723" w:rsidP="00F30933">
      <w:pPr>
        <w:pStyle w:val="ListParagraph"/>
        <w:spacing w:line="276" w:lineRule="auto"/>
        <w:jc w:val="both"/>
        <w:rPr>
          <w:rFonts w:ascii="Times New Roman" w:hAnsi="Times New Roman" w:cs="Times New Roman"/>
          <w:sz w:val="24"/>
          <w:szCs w:val="24"/>
        </w:rPr>
      </w:pPr>
    </w:p>
    <w:p w14:paraId="37EACB69" w14:textId="1D54AFEA" w:rsidR="00F30933" w:rsidRPr="00424572"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424572">
        <w:rPr>
          <w:rFonts w:ascii="Times New Roman" w:hAnsi="Times New Roman" w:cs="Times New Roman"/>
          <w:b/>
          <w:bCs/>
          <w:sz w:val="24"/>
          <w:szCs w:val="24"/>
        </w:rPr>
        <w:t>Alat dan Bahan:</w:t>
      </w:r>
    </w:p>
    <w:p w14:paraId="2B972A77" w14:textId="39CB4270" w:rsidR="002C5723" w:rsidRPr="00F30933" w:rsidRDefault="002C5723" w:rsidP="00F30933">
      <w:pPr>
        <w:pStyle w:val="ListParagraph"/>
        <w:numPr>
          <w:ilvl w:val="0"/>
          <w:numId w:val="4"/>
        </w:numPr>
        <w:spacing w:line="276" w:lineRule="auto"/>
        <w:jc w:val="both"/>
        <w:rPr>
          <w:rFonts w:ascii="Times New Roman" w:hAnsi="Times New Roman" w:cs="Times New Roman"/>
          <w:sz w:val="24"/>
          <w:szCs w:val="24"/>
        </w:rPr>
      </w:pPr>
      <w:r w:rsidRPr="00F30933">
        <w:rPr>
          <w:rFonts w:ascii="Times New Roman" w:hAnsi="Times New Roman" w:cs="Times New Roman"/>
          <w:sz w:val="24"/>
          <w:szCs w:val="24"/>
        </w:rPr>
        <w:t>Spidol</w:t>
      </w:r>
    </w:p>
    <w:p w14:paraId="07A0EB79" w14:textId="585668C5" w:rsidR="002C5723" w:rsidRPr="00F30933" w:rsidRDefault="002C5723" w:rsidP="00F30933">
      <w:pPr>
        <w:pStyle w:val="ListParagraph"/>
        <w:numPr>
          <w:ilvl w:val="0"/>
          <w:numId w:val="4"/>
        </w:numPr>
        <w:spacing w:line="276" w:lineRule="auto"/>
        <w:jc w:val="both"/>
        <w:rPr>
          <w:rFonts w:ascii="Times New Roman" w:hAnsi="Times New Roman" w:cs="Times New Roman"/>
          <w:sz w:val="24"/>
          <w:szCs w:val="24"/>
        </w:rPr>
      </w:pPr>
      <w:r w:rsidRPr="00F30933">
        <w:rPr>
          <w:rFonts w:ascii="Times New Roman" w:hAnsi="Times New Roman" w:cs="Times New Roman"/>
          <w:sz w:val="24"/>
          <w:szCs w:val="24"/>
        </w:rPr>
        <w:t>Penggaris</w:t>
      </w:r>
    </w:p>
    <w:p w14:paraId="056AEDBA" w14:textId="3AB4A883" w:rsidR="002C5723" w:rsidRPr="00F30933" w:rsidRDefault="002C5723" w:rsidP="00F30933">
      <w:pPr>
        <w:pStyle w:val="ListParagraph"/>
        <w:numPr>
          <w:ilvl w:val="0"/>
          <w:numId w:val="4"/>
        </w:numPr>
        <w:spacing w:line="276" w:lineRule="auto"/>
        <w:jc w:val="both"/>
        <w:rPr>
          <w:rFonts w:ascii="Times New Roman" w:hAnsi="Times New Roman" w:cs="Times New Roman"/>
          <w:sz w:val="24"/>
          <w:szCs w:val="24"/>
        </w:rPr>
      </w:pPr>
      <w:r w:rsidRPr="00F30933">
        <w:rPr>
          <w:rFonts w:ascii="Times New Roman" w:hAnsi="Times New Roman" w:cs="Times New Roman"/>
          <w:sz w:val="24"/>
          <w:szCs w:val="24"/>
        </w:rPr>
        <w:t>Binder klip keci</w:t>
      </w:r>
    </w:p>
    <w:p w14:paraId="188D3ED1" w14:textId="6F410C76" w:rsidR="002C5723" w:rsidRDefault="002C5723" w:rsidP="00F30933">
      <w:pPr>
        <w:pStyle w:val="ListParagraph"/>
        <w:numPr>
          <w:ilvl w:val="0"/>
          <w:numId w:val="4"/>
        </w:numPr>
        <w:spacing w:line="276" w:lineRule="auto"/>
        <w:jc w:val="both"/>
        <w:rPr>
          <w:rFonts w:ascii="Times New Roman" w:hAnsi="Times New Roman" w:cs="Times New Roman"/>
          <w:sz w:val="24"/>
          <w:szCs w:val="24"/>
        </w:rPr>
      </w:pPr>
      <w:r w:rsidRPr="00F30933">
        <w:rPr>
          <w:rFonts w:ascii="Times New Roman" w:hAnsi="Times New Roman" w:cs="Times New Roman"/>
          <w:sz w:val="24"/>
          <w:szCs w:val="24"/>
        </w:rPr>
        <w:t>Binder klip besar</w:t>
      </w:r>
    </w:p>
    <w:p w14:paraId="299D8611" w14:textId="77777777" w:rsidR="00F30933" w:rsidRPr="00F30933" w:rsidRDefault="00F30933" w:rsidP="00F30933">
      <w:pPr>
        <w:pStyle w:val="ListParagraph"/>
        <w:spacing w:line="276" w:lineRule="auto"/>
        <w:jc w:val="both"/>
        <w:rPr>
          <w:rFonts w:ascii="Times New Roman" w:hAnsi="Times New Roman" w:cs="Times New Roman"/>
          <w:sz w:val="24"/>
          <w:szCs w:val="24"/>
        </w:rPr>
      </w:pPr>
    </w:p>
    <w:p w14:paraId="4C352C1B" w14:textId="72ECCF29" w:rsidR="002C5723" w:rsidRPr="00424572"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424572">
        <w:rPr>
          <w:rFonts w:ascii="Times New Roman" w:hAnsi="Times New Roman" w:cs="Times New Roman"/>
          <w:b/>
          <w:bCs/>
          <w:sz w:val="24"/>
          <w:szCs w:val="24"/>
        </w:rPr>
        <w:t>Dasar Teori</w:t>
      </w:r>
      <w:r w:rsidR="00F30933" w:rsidRPr="00424572">
        <w:rPr>
          <w:rFonts w:ascii="Times New Roman" w:hAnsi="Times New Roman" w:cs="Times New Roman"/>
          <w:b/>
          <w:bCs/>
          <w:sz w:val="24"/>
          <w:szCs w:val="24"/>
        </w:rPr>
        <w:t>:</w:t>
      </w:r>
    </w:p>
    <w:p w14:paraId="1D3770BD" w14:textId="4FE010AF" w:rsidR="00F30933" w:rsidRDefault="00F30933" w:rsidP="00F30933">
      <w:pPr>
        <w:pStyle w:val="NormalWeb"/>
        <w:shd w:val="clear" w:color="auto" w:fill="FFFFFF"/>
        <w:spacing w:before="0" w:after="0" w:line="276" w:lineRule="auto"/>
        <w:ind w:left="360" w:firstLine="360"/>
        <w:jc w:val="both"/>
        <w:textAlignment w:val="baseline"/>
        <w:rPr>
          <w:i/>
          <w:iCs/>
          <w:color w:val="000000"/>
        </w:rPr>
      </w:pPr>
      <w:r w:rsidRPr="00F30933">
        <w:rPr>
          <w:rStyle w:val="Emphasis"/>
          <w:i w:val="0"/>
          <w:iCs w:val="0"/>
          <w:color w:val="000000"/>
          <w:bdr w:val="none" w:sz="0" w:space="0" w:color="auto" w:frame="1"/>
        </w:rPr>
        <w:t>Kesetimbangan benda tegar adalah keadaan dimana momentum suatu benda bernilai nol, artinya jika benda awalnya diam, maka benda tersebut akan tetap diam.</w:t>
      </w:r>
      <w:r>
        <w:rPr>
          <w:i/>
          <w:iCs/>
          <w:color w:val="000000"/>
        </w:rPr>
        <w:t xml:space="preserve"> </w:t>
      </w:r>
      <w:r w:rsidRPr="00F30933">
        <w:rPr>
          <w:color w:val="000000"/>
        </w:rPr>
        <w:t>Konsep ini berkaitan dengan Hukum I Newton yang menggunakan </w:t>
      </w:r>
      <w:r w:rsidRPr="00F30933">
        <w:rPr>
          <w:rStyle w:val="Emphasis"/>
          <w:color w:val="000000"/>
          <w:bdr w:val="none" w:sz="0" w:space="0" w:color="auto" w:frame="1"/>
        </w:rPr>
        <w:t>ΣF=0</w:t>
      </w:r>
      <w:r w:rsidRPr="00F30933">
        <w:rPr>
          <w:color w:val="000000"/>
        </w:rPr>
        <w:t> dan </w:t>
      </w:r>
      <w:r w:rsidRPr="00F30933">
        <w:rPr>
          <w:rStyle w:val="Emphasis"/>
          <w:color w:val="000000"/>
          <w:bdr w:val="none" w:sz="0" w:space="0" w:color="auto" w:frame="1"/>
        </w:rPr>
        <w:t>Στ=0</w:t>
      </w:r>
      <w:r w:rsidRPr="00F30933">
        <w:rPr>
          <w:color w:val="000000"/>
        </w:rPr>
        <w:t> (</w:t>
      </w:r>
      <w:hyperlink r:id="rId5" w:history="1">
        <w:r w:rsidRPr="00424572">
          <w:rPr>
            <w:rStyle w:val="Hyperlink"/>
            <w:color w:val="auto"/>
            <w:u w:val="none"/>
            <w:bdr w:val="none" w:sz="0" w:space="0" w:color="auto" w:frame="1"/>
          </w:rPr>
          <w:t>torsi</w:t>
        </w:r>
      </w:hyperlink>
      <w:r w:rsidRPr="00424572">
        <w:t>).</w:t>
      </w:r>
      <w:r w:rsidRPr="00424572">
        <w:rPr>
          <w:i/>
          <w:iCs/>
        </w:rPr>
        <w:t xml:space="preserve"> </w:t>
      </w:r>
      <w:r w:rsidRPr="00F30933">
        <w:rPr>
          <w:color w:val="000000"/>
        </w:rPr>
        <w:t>Kesetimbangan terjadi bila benda memenuhi kondisi </w:t>
      </w:r>
      <w:r w:rsidRPr="00F30933">
        <w:rPr>
          <w:rStyle w:val="Emphasis"/>
          <w:color w:val="000000"/>
          <w:bdr w:val="none" w:sz="0" w:space="0" w:color="auto" w:frame="1"/>
        </w:rPr>
        <w:t>ΣF=0</w:t>
      </w:r>
      <w:r w:rsidRPr="00F30933">
        <w:rPr>
          <w:color w:val="000000"/>
        </w:rPr>
        <w:t>, maka benda dikatakan seimbang, sedangkan bila pada kondisi kesetimbangan benda tegar berlaku syarat </w:t>
      </w:r>
      <w:r w:rsidRPr="00F30933">
        <w:rPr>
          <w:rStyle w:val="Emphasis"/>
          <w:color w:val="000000"/>
          <w:bdr w:val="none" w:sz="0" w:space="0" w:color="auto" w:frame="1"/>
        </w:rPr>
        <w:t>Στ=0</w:t>
      </w:r>
      <w:r w:rsidRPr="00F30933">
        <w:rPr>
          <w:color w:val="000000"/>
        </w:rPr>
        <w:t>.</w:t>
      </w:r>
    </w:p>
    <w:p w14:paraId="5F601BD3" w14:textId="267AA589" w:rsidR="002C5723" w:rsidRPr="002C5723" w:rsidRDefault="00F30933" w:rsidP="003243B4">
      <w:pPr>
        <w:pStyle w:val="NormalWeb"/>
        <w:shd w:val="clear" w:color="auto" w:fill="FFFFFF"/>
        <w:spacing w:before="0" w:after="0" w:line="276" w:lineRule="auto"/>
        <w:ind w:left="360" w:firstLine="360"/>
        <w:jc w:val="both"/>
        <w:textAlignment w:val="baseline"/>
        <w:rPr>
          <w:color w:val="000000"/>
        </w:rPr>
      </w:pPr>
      <w:r w:rsidRPr="00F30933">
        <w:rPr>
          <w:color w:val="000000"/>
        </w:rPr>
        <w:t>Benda tegar adalah benda yang memiliki bentuk tetap meskipun saat dikenai gaya. Benda tersebut bisa bergerak secara translasi atau rotasi, akan tetapi bentuknya tetap tidak berubah misalnya bola, meja, kursi dan sebagainya.</w:t>
      </w:r>
      <w:r w:rsidR="003243B4">
        <w:rPr>
          <w:color w:val="000000"/>
        </w:rPr>
        <w:t xml:space="preserve"> </w:t>
      </w:r>
      <w:r w:rsidR="002C5723" w:rsidRPr="002C5723">
        <w:rPr>
          <w:color w:val="000000"/>
        </w:rPr>
        <w:t>Syarat Keseimbangan benda tegar yang berlaku adalah syarat keseimbangan translasi dan rotasi. Dua syarat yang harus dipenuhi adalah</w:t>
      </w:r>
    </w:p>
    <w:p w14:paraId="05184BB1" w14:textId="77777777" w:rsidR="002C5723" w:rsidRPr="002C5723" w:rsidRDefault="002C5723" w:rsidP="00F30933">
      <w:pPr>
        <w:numPr>
          <w:ilvl w:val="0"/>
          <w:numId w:val="5"/>
        </w:numPr>
        <w:shd w:val="clear" w:color="auto" w:fill="FFFFFF"/>
        <w:spacing w:after="0" w:line="276" w:lineRule="auto"/>
        <w:ind w:left="1320"/>
        <w:jc w:val="both"/>
        <w:textAlignment w:val="baseline"/>
        <w:rPr>
          <w:rFonts w:ascii="Times New Roman" w:eastAsia="Times New Roman" w:hAnsi="Times New Roman" w:cs="Times New Roman"/>
          <w:color w:val="000000"/>
          <w:kern w:val="0"/>
          <w:sz w:val="24"/>
          <w:szCs w:val="24"/>
          <w:lang w:eastAsia="en-ID"/>
          <w14:ligatures w14:val="none"/>
        </w:rPr>
      </w:pPr>
      <w:r w:rsidRPr="002C5723">
        <w:rPr>
          <w:rFonts w:ascii="Times New Roman" w:eastAsia="Times New Roman" w:hAnsi="Times New Roman" w:cs="Times New Roman"/>
          <w:kern w:val="0"/>
          <w:sz w:val="24"/>
          <w:szCs w:val="24"/>
          <w:lang w:eastAsia="en-ID"/>
          <w14:ligatures w14:val="none"/>
        </w:rPr>
        <w:t>Jumlah </w:t>
      </w:r>
      <w:hyperlink r:id="rId6" w:history="1">
        <w:r w:rsidRPr="002C5723">
          <w:rPr>
            <w:rFonts w:ascii="Times New Roman" w:eastAsia="Times New Roman" w:hAnsi="Times New Roman" w:cs="Times New Roman"/>
            <w:kern w:val="0"/>
            <w:sz w:val="24"/>
            <w:szCs w:val="24"/>
            <w:bdr w:val="none" w:sz="0" w:space="0" w:color="auto" w:frame="1"/>
            <w:lang w:eastAsia="en-ID"/>
            <w14:ligatures w14:val="none"/>
          </w:rPr>
          <w:t>gaya</w:t>
        </w:r>
      </w:hyperlink>
      <w:r w:rsidRPr="002C5723">
        <w:rPr>
          <w:rFonts w:ascii="Times New Roman" w:eastAsia="Times New Roman" w:hAnsi="Times New Roman" w:cs="Times New Roman"/>
          <w:kern w:val="0"/>
          <w:sz w:val="24"/>
          <w:szCs w:val="24"/>
          <w:lang w:eastAsia="en-ID"/>
          <w14:ligatures w14:val="none"/>
        </w:rPr>
        <w:t xml:space="preserve"> yang </w:t>
      </w:r>
      <w:r w:rsidRPr="002C5723">
        <w:rPr>
          <w:rFonts w:ascii="Times New Roman" w:eastAsia="Times New Roman" w:hAnsi="Times New Roman" w:cs="Times New Roman"/>
          <w:color w:val="000000"/>
          <w:kern w:val="0"/>
          <w:sz w:val="24"/>
          <w:szCs w:val="24"/>
          <w:lang w:eastAsia="en-ID"/>
          <w14:ligatures w14:val="none"/>
        </w:rPr>
        <w:t>bekerja sama dengan nol </w:t>
      </w:r>
      <w:r w:rsidRPr="002C5723">
        <w:rPr>
          <w:rFonts w:ascii="Times New Roman" w:eastAsia="Times New Roman" w:hAnsi="Times New Roman" w:cs="Times New Roman"/>
          <w:i/>
          <w:iCs/>
          <w:color w:val="000000"/>
          <w:kern w:val="0"/>
          <w:sz w:val="24"/>
          <w:szCs w:val="24"/>
          <w:bdr w:val="none" w:sz="0" w:space="0" w:color="auto" w:frame="1"/>
          <w:lang w:eastAsia="en-ID"/>
          <w14:ligatures w14:val="none"/>
        </w:rPr>
        <w:t>ΣF=0</w:t>
      </w:r>
      <w:r w:rsidRPr="002C5723">
        <w:rPr>
          <w:rFonts w:ascii="Times New Roman" w:eastAsia="Times New Roman" w:hAnsi="Times New Roman" w:cs="Times New Roman"/>
          <w:color w:val="000000"/>
          <w:kern w:val="0"/>
          <w:sz w:val="24"/>
          <w:szCs w:val="24"/>
          <w:lang w:eastAsia="en-ID"/>
          <w14:ligatures w14:val="none"/>
        </w:rPr>
        <w:t> </w:t>
      </w:r>
    </w:p>
    <w:p w14:paraId="101C7735" w14:textId="4630C442" w:rsidR="002C5723" w:rsidRPr="002C5723" w:rsidRDefault="002C5723" w:rsidP="00F30933">
      <w:pPr>
        <w:numPr>
          <w:ilvl w:val="0"/>
          <w:numId w:val="5"/>
        </w:numPr>
        <w:shd w:val="clear" w:color="auto" w:fill="FFFFFF"/>
        <w:spacing w:after="0" w:line="276" w:lineRule="auto"/>
        <w:ind w:left="1320"/>
        <w:jc w:val="both"/>
        <w:textAlignment w:val="baseline"/>
        <w:rPr>
          <w:rFonts w:ascii="Times New Roman" w:eastAsia="Times New Roman" w:hAnsi="Times New Roman" w:cs="Times New Roman"/>
          <w:color w:val="000000"/>
          <w:kern w:val="0"/>
          <w:sz w:val="24"/>
          <w:szCs w:val="24"/>
          <w:lang w:eastAsia="en-ID"/>
          <w14:ligatures w14:val="none"/>
        </w:rPr>
      </w:pPr>
      <w:r w:rsidRPr="002C5723">
        <w:rPr>
          <w:rFonts w:ascii="Times New Roman" w:eastAsia="Times New Roman" w:hAnsi="Times New Roman" w:cs="Times New Roman"/>
          <w:color w:val="000000"/>
          <w:kern w:val="0"/>
          <w:sz w:val="24"/>
          <w:szCs w:val="24"/>
          <w:lang w:eastAsia="en-ID"/>
          <w14:ligatures w14:val="none"/>
        </w:rPr>
        <w:t>Total momen gaya (torsi) yang bekerja sama dengan nol </w:t>
      </w:r>
      <w:r w:rsidRPr="002C5723">
        <w:rPr>
          <w:rFonts w:ascii="Times New Roman" w:eastAsia="Times New Roman" w:hAnsi="Times New Roman" w:cs="Times New Roman"/>
          <w:i/>
          <w:iCs/>
          <w:color w:val="000000"/>
          <w:kern w:val="0"/>
          <w:sz w:val="24"/>
          <w:szCs w:val="24"/>
          <w:bdr w:val="none" w:sz="0" w:space="0" w:color="auto" w:frame="1"/>
          <w:lang w:eastAsia="en-ID"/>
          <w14:ligatures w14:val="none"/>
        </w:rPr>
        <w:t>Στ=0</w:t>
      </w:r>
    </w:p>
    <w:p w14:paraId="556E56AF" w14:textId="77777777" w:rsidR="002C5723" w:rsidRPr="00F30933" w:rsidRDefault="002C5723" w:rsidP="00F30933">
      <w:pPr>
        <w:pStyle w:val="ListParagraph"/>
        <w:spacing w:line="276" w:lineRule="auto"/>
        <w:jc w:val="both"/>
        <w:rPr>
          <w:rFonts w:ascii="Times New Roman" w:hAnsi="Times New Roman" w:cs="Times New Roman"/>
          <w:sz w:val="24"/>
          <w:szCs w:val="24"/>
        </w:rPr>
      </w:pPr>
    </w:p>
    <w:p w14:paraId="353B7513" w14:textId="2D8AC603" w:rsidR="003243B4" w:rsidRPr="003243B4" w:rsidRDefault="002C5723" w:rsidP="003243B4">
      <w:pPr>
        <w:pStyle w:val="ListParagraph"/>
        <w:numPr>
          <w:ilvl w:val="0"/>
          <w:numId w:val="2"/>
        </w:numPr>
        <w:spacing w:line="276" w:lineRule="auto"/>
        <w:jc w:val="both"/>
        <w:rPr>
          <w:rFonts w:ascii="Times New Roman" w:hAnsi="Times New Roman" w:cs="Times New Roman"/>
          <w:b/>
          <w:bCs/>
          <w:sz w:val="24"/>
          <w:szCs w:val="24"/>
        </w:rPr>
      </w:pPr>
      <w:r w:rsidRPr="003243B4">
        <w:rPr>
          <w:rFonts w:ascii="Times New Roman" w:hAnsi="Times New Roman" w:cs="Times New Roman"/>
          <w:b/>
          <w:bCs/>
          <w:sz w:val="24"/>
          <w:szCs w:val="24"/>
        </w:rPr>
        <w:t>Prosedur Kerja</w:t>
      </w:r>
      <w:r w:rsidR="00424572" w:rsidRPr="003243B4">
        <w:rPr>
          <w:rFonts w:ascii="Times New Roman" w:hAnsi="Times New Roman" w:cs="Times New Roman"/>
          <w:b/>
          <w:bCs/>
          <w:sz w:val="24"/>
          <w:szCs w:val="24"/>
        </w:rPr>
        <w:t>:</w:t>
      </w:r>
    </w:p>
    <w:p w14:paraId="2A5D3B06" w14:textId="6041B379" w:rsidR="00F30933" w:rsidRDefault="00F30933" w:rsidP="00F30933">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Siapkan alat dan bahan bahan yang dibuthkan</w:t>
      </w:r>
    </w:p>
    <w:p w14:paraId="32AA03EB" w14:textId="762A7CAB" w:rsidR="00F30933" w:rsidRDefault="00F30933" w:rsidP="00F30933">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Dirikan spidol lalu taruh penggaris diatas spidol</w:t>
      </w:r>
    </w:p>
    <w:p w14:paraId="5AA0D6BA" w14:textId="29CA7BDF" w:rsidR="00F30933" w:rsidRDefault="00F30933" w:rsidP="00F30933">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Letakan klip di kecil diujung-ujung penggaris</w:t>
      </w:r>
    </w:p>
    <w:p w14:paraId="693CF69E" w14:textId="3D226A33" w:rsidR="00F30933" w:rsidRDefault="00F30933" w:rsidP="00F30933">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Letakan Klip besar dan kecil diujung-ujung penggaris</w:t>
      </w:r>
    </w:p>
    <w:p w14:paraId="77322E3A" w14:textId="5DA43B81" w:rsidR="00F30933" w:rsidRDefault="00F30933" w:rsidP="00F30933">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Amati percobaan tersebut</w:t>
      </w:r>
    </w:p>
    <w:p w14:paraId="0BF09D3B" w14:textId="77777777" w:rsidR="00F30933" w:rsidRPr="00F30933" w:rsidRDefault="00F30933" w:rsidP="00F30933">
      <w:pPr>
        <w:pStyle w:val="ListParagraph"/>
        <w:spacing w:line="276" w:lineRule="auto"/>
        <w:jc w:val="both"/>
        <w:rPr>
          <w:rFonts w:ascii="Times New Roman" w:hAnsi="Times New Roman" w:cs="Times New Roman"/>
          <w:sz w:val="24"/>
          <w:szCs w:val="24"/>
        </w:rPr>
      </w:pPr>
    </w:p>
    <w:p w14:paraId="783E5652" w14:textId="3303A9E4" w:rsidR="002C5723" w:rsidRPr="003243B4"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3243B4">
        <w:rPr>
          <w:rFonts w:ascii="Times New Roman" w:hAnsi="Times New Roman" w:cs="Times New Roman"/>
          <w:b/>
          <w:bCs/>
          <w:sz w:val="24"/>
          <w:szCs w:val="24"/>
        </w:rPr>
        <w:t>Hasil Data dan Pembahasan</w:t>
      </w:r>
    </w:p>
    <w:p w14:paraId="2712EA23" w14:textId="77777777" w:rsidR="00774D8D" w:rsidRPr="003243B4" w:rsidRDefault="00774D8D" w:rsidP="00774D8D">
      <w:pPr>
        <w:pStyle w:val="ListParagraph"/>
        <w:spacing w:line="276" w:lineRule="auto"/>
        <w:jc w:val="both"/>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510"/>
        <w:gridCol w:w="4669"/>
        <w:gridCol w:w="1854"/>
      </w:tblGrid>
      <w:tr w:rsidR="00774D8D" w14:paraId="5D8DC20F" w14:textId="77777777" w:rsidTr="00774D8D">
        <w:tc>
          <w:tcPr>
            <w:tcW w:w="0" w:type="auto"/>
            <w:shd w:val="clear" w:color="auto" w:fill="AEAAAA" w:themeFill="background2" w:themeFillShade="BF"/>
            <w:vAlign w:val="center"/>
          </w:tcPr>
          <w:p w14:paraId="38E42DD7" w14:textId="4A768166" w:rsidR="00774D8D" w:rsidRDefault="00774D8D" w:rsidP="00774D8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0" w:type="auto"/>
            <w:shd w:val="clear" w:color="auto" w:fill="AEAAAA" w:themeFill="background2" w:themeFillShade="BF"/>
          </w:tcPr>
          <w:p w14:paraId="60FFC17E" w14:textId="25974A50" w:rsidR="00774D8D" w:rsidRDefault="00774D8D" w:rsidP="00774D8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Letak Penggaris</w:t>
            </w:r>
          </w:p>
        </w:tc>
        <w:tc>
          <w:tcPr>
            <w:tcW w:w="0" w:type="auto"/>
            <w:shd w:val="clear" w:color="auto" w:fill="AEAAAA" w:themeFill="background2" w:themeFillShade="BF"/>
            <w:vAlign w:val="center"/>
          </w:tcPr>
          <w:p w14:paraId="24BF64E1" w14:textId="664ADCA6" w:rsidR="00774D8D" w:rsidRDefault="00774D8D" w:rsidP="00774D8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Hasil</w:t>
            </w:r>
          </w:p>
        </w:tc>
      </w:tr>
      <w:tr w:rsidR="00774D8D" w14:paraId="12FDD762" w14:textId="77777777" w:rsidTr="00774D8D">
        <w:tc>
          <w:tcPr>
            <w:tcW w:w="0" w:type="auto"/>
          </w:tcPr>
          <w:p w14:paraId="225AADBD" w14:textId="7CF32BF9" w:rsidR="00774D8D" w:rsidRDefault="00774D8D"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0" w:type="auto"/>
          </w:tcPr>
          <w:p w14:paraId="25374B05" w14:textId="3CA92B9F" w:rsidR="00774D8D" w:rsidRDefault="00774D8D"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Penggaris dengan klip kecil</w:t>
            </w:r>
          </w:p>
        </w:tc>
        <w:tc>
          <w:tcPr>
            <w:tcW w:w="0" w:type="auto"/>
          </w:tcPr>
          <w:p w14:paraId="0BC801E8" w14:textId="4EAEDBE9" w:rsidR="00774D8D" w:rsidRDefault="00774D8D"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Setimbang</w:t>
            </w:r>
          </w:p>
        </w:tc>
      </w:tr>
      <w:tr w:rsidR="00774D8D" w14:paraId="6AAEEA7C" w14:textId="77777777" w:rsidTr="00774D8D">
        <w:tc>
          <w:tcPr>
            <w:tcW w:w="0" w:type="auto"/>
          </w:tcPr>
          <w:p w14:paraId="2F3C83A0" w14:textId="3443C93D" w:rsidR="00774D8D" w:rsidRPr="00774D8D" w:rsidRDefault="00774D8D" w:rsidP="00774D8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6F56E796" w14:textId="043ABBAC" w:rsidR="00774D8D" w:rsidRDefault="00774D8D"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Penggaris dengan klip besar dan kecil</w:t>
            </w:r>
          </w:p>
        </w:tc>
        <w:tc>
          <w:tcPr>
            <w:tcW w:w="0" w:type="auto"/>
          </w:tcPr>
          <w:p w14:paraId="3F924D5E" w14:textId="5545BC55" w:rsidR="00774D8D" w:rsidRDefault="00774D8D"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Tidak Setimbang</w:t>
            </w:r>
          </w:p>
        </w:tc>
      </w:tr>
      <w:tr w:rsidR="00424572" w14:paraId="5ACC9835" w14:textId="77777777" w:rsidTr="00774D8D">
        <w:tc>
          <w:tcPr>
            <w:tcW w:w="0" w:type="auto"/>
          </w:tcPr>
          <w:p w14:paraId="2C64AADD" w14:textId="47A1159F" w:rsidR="00424572" w:rsidRDefault="00424572" w:rsidP="00774D8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39672A67" w14:textId="77777777" w:rsidR="00424572" w:rsidRDefault="00424572"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Penggaris lengan panjang diberi klip kecil dan</w:t>
            </w:r>
          </w:p>
          <w:p w14:paraId="2CFBA6CB" w14:textId="61F5B4FA" w:rsidR="00424572" w:rsidRDefault="00424572"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besar</w:t>
            </w:r>
          </w:p>
        </w:tc>
        <w:tc>
          <w:tcPr>
            <w:tcW w:w="0" w:type="auto"/>
          </w:tcPr>
          <w:p w14:paraId="4D3A90AA" w14:textId="5690BCB3" w:rsidR="00424572" w:rsidRDefault="00424572" w:rsidP="00774D8D">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Setimbang</w:t>
            </w:r>
          </w:p>
        </w:tc>
      </w:tr>
    </w:tbl>
    <w:p w14:paraId="4DDCD197" w14:textId="77777777" w:rsidR="00F30933" w:rsidRDefault="00F30933" w:rsidP="00F30933">
      <w:pPr>
        <w:pStyle w:val="ListParagraph"/>
        <w:spacing w:line="276" w:lineRule="auto"/>
        <w:jc w:val="both"/>
        <w:rPr>
          <w:rFonts w:ascii="Times New Roman" w:hAnsi="Times New Roman" w:cs="Times New Roman"/>
          <w:sz w:val="24"/>
          <w:szCs w:val="24"/>
        </w:rPr>
      </w:pPr>
    </w:p>
    <w:p w14:paraId="4393ECB6" w14:textId="77777777" w:rsidR="003243B4" w:rsidRPr="00F30933" w:rsidRDefault="003243B4" w:rsidP="00F30933">
      <w:pPr>
        <w:pStyle w:val="ListParagraph"/>
        <w:spacing w:line="276" w:lineRule="auto"/>
        <w:jc w:val="both"/>
        <w:rPr>
          <w:rFonts w:ascii="Times New Roman" w:hAnsi="Times New Roman" w:cs="Times New Roman"/>
          <w:sz w:val="24"/>
          <w:szCs w:val="24"/>
        </w:rPr>
      </w:pPr>
    </w:p>
    <w:p w14:paraId="4B0DBE1C" w14:textId="04D5F58C" w:rsidR="002C5723" w:rsidRPr="003243B4"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3243B4">
        <w:rPr>
          <w:rFonts w:ascii="Times New Roman" w:hAnsi="Times New Roman" w:cs="Times New Roman"/>
          <w:b/>
          <w:bCs/>
          <w:sz w:val="24"/>
          <w:szCs w:val="24"/>
        </w:rPr>
        <w:lastRenderedPageBreak/>
        <w:t>Kesimpulan</w:t>
      </w:r>
      <w:r w:rsidR="00424572" w:rsidRPr="003243B4">
        <w:rPr>
          <w:rFonts w:ascii="Times New Roman" w:hAnsi="Times New Roman" w:cs="Times New Roman"/>
          <w:b/>
          <w:bCs/>
          <w:sz w:val="24"/>
          <w:szCs w:val="24"/>
        </w:rPr>
        <w:t>:</w:t>
      </w:r>
    </w:p>
    <w:p w14:paraId="30A9FFA7" w14:textId="7D6ACA0B" w:rsidR="00774D8D" w:rsidRPr="00774D8D" w:rsidRDefault="00774D8D" w:rsidP="00774D8D">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Pada percobaan 1 penggaris dapat berdiri seimbang kareana beban dari klip tersubut sama hal ini sesuai dengan teori </w:t>
      </w:r>
      <w:r w:rsidRPr="002C5723">
        <w:rPr>
          <w:rFonts w:ascii="Times New Roman" w:eastAsia="Times New Roman" w:hAnsi="Times New Roman" w:cs="Times New Roman"/>
          <w:i/>
          <w:iCs/>
          <w:color w:val="000000"/>
          <w:kern w:val="0"/>
          <w:sz w:val="24"/>
          <w:szCs w:val="24"/>
          <w:bdr w:val="none" w:sz="0" w:space="0" w:color="auto" w:frame="1"/>
          <w:lang w:eastAsia="en-ID"/>
          <w14:ligatures w14:val="none"/>
        </w:rPr>
        <w:t>Στ=0</w:t>
      </w:r>
      <w:r w:rsidR="00424572">
        <w:rPr>
          <w:rFonts w:ascii="Times New Roman" w:eastAsia="Times New Roman" w:hAnsi="Times New Roman" w:cs="Times New Roman"/>
          <w:i/>
          <w:iCs/>
          <w:color w:val="000000"/>
          <w:kern w:val="0"/>
          <w:sz w:val="24"/>
          <w:szCs w:val="24"/>
          <w:bdr w:val="none" w:sz="0" w:space="0" w:color="auto" w:frame="1"/>
          <w:lang w:eastAsia="en-ID"/>
          <w14:ligatures w14:val="none"/>
        </w:rPr>
        <w:t>.</w:t>
      </w:r>
    </w:p>
    <w:p w14:paraId="75832C4E" w14:textId="77777777" w:rsidR="00424572" w:rsidRPr="00424572" w:rsidRDefault="00774D8D" w:rsidP="00774D8D">
      <w:pPr>
        <w:pStyle w:val="ListParagraph"/>
        <w:numPr>
          <w:ilvl w:val="0"/>
          <w:numId w:val="7"/>
        </w:num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bdr w:val="none" w:sz="0" w:space="0" w:color="auto" w:frame="1"/>
          <w:lang w:eastAsia="en-ID"/>
          <w14:ligatures w14:val="none"/>
        </w:rPr>
        <w:t xml:space="preserve">Pada percobaan kedua penggaris tidak dapat berdiri dengan seimbang karena memiliki beban yang berbeda. </w:t>
      </w:r>
    </w:p>
    <w:p w14:paraId="5B778E24" w14:textId="3D938F0E" w:rsidR="00774D8D" w:rsidRPr="00424572" w:rsidRDefault="00424572" w:rsidP="00774D8D">
      <w:pPr>
        <w:pStyle w:val="ListParagraph"/>
        <w:numPr>
          <w:ilvl w:val="0"/>
          <w:numId w:val="7"/>
        </w:num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bdr w:val="none" w:sz="0" w:space="0" w:color="auto" w:frame="1"/>
          <w:lang w:eastAsia="en-ID"/>
          <w14:ligatures w14:val="none"/>
        </w:rPr>
        <w:t>J</w:t>
      </w:r>
      <w:r w:rsidR="00774D8D">
        <w:rPr>
          <w:rFonts w:ascii="Times New Roman" w:eastAsia="Times New Roman" w:hAnsi="Times New Roman" w:cs="Times New Roman"/>
          <w:color w:val="000000"/>
          <w:kern w:val="0"/>
          <w:sz w:val="24"/>
          <w:szCs w:val="24"/>
          <w:bdr w:val="none" w:sz="0" w:space="0" w:color="auto" w:frame="1"/>
          <w:lang w:eastAsia="en-ID"/>
          <w14:ligatures w14:val="none"/>
        </w:rPr>
        <w:t xml:space="preserve">ika lengan penggaris yang lebih panjng diberi klip yang lebih kecil </w:t>
      </w:r>
      <w:r>
        <w:rPr>
          <w:rFonts w:ascii="Times New Roman" w:eastAsia="Times New Roman" w:hAnsi="Times New Roman" w:cs="Times New Roman"/>
          <w:color w:val="000000"/>
          <w:kern w:val="0"/>
          <w:sz w:val="24"/>
          <w:szCs w:val="24"/>
          <w:bdr w:val="none" w:sz="0" w:space="0" w:color="auto" w:frame="1"/>
          <w:lang w:eastAsia="en-ID"/>
          <w14:ligatures w14:val="none"/>
        </w:rPr>
        <w:t xml:space="preserve">dari beban yang klip yang besar, maka percobaan ini akan setimbang sesuai dengan penjumlahan gaya torsi </w:t>
      </w:r>
      <w:r w:rsidRPr="002C5723">
        <w:rPr>
          <w:rFonts w:ascii="Times New Roman" w:eastAsia="Times New Roman" w:hAnsi="Times New Roman" w:cs="Times New Roman"/>
          <w:i/>
          <w:iCs/>
          <w:color w:val="000000"/>
          <w:kern w:val="0"/>
          <w:sz w:val="24"/>
          <w:szCs w:val="24"/>
          <w:bdr w:val="none" w:sz="0" w:space="0" w:color="auto" w:frame="1"/>
          <w:lang w:eastAsia="en-ID"/>
          <w14:ligatures w14:val="none"/>
        </w:rPr>
        <w:t>Στ=0</w:t>
      </w:r>
      <w:r>
        <w:rPr>
          <w:rFonts w:ascii="Times New Roman" w:eastAsia="Times New Roman" w:hAnsi="Times New Roman" w:cs="Times New Roman"/>
          <w:i/>
          <w:iCs/>
          <w:color w:val="000000"/>
          <w:kern w:val="0"/>
          <w:sz w:val="24"/>
          <w:szCs w:val="24"/>
          <w:bdr w:val="none" w:sz="0" w:space="0" w:color="auto" w:frame="1"/>
          <w:lang w:eastAsia="en-ID"/>
          <w14:ligatures w14:val="none"/>
        </w:rPr>
        <w:t>.</w:t>
      </w:r>
    </w:p>
    <w:p w14:paraId="21744CB8" w14:textId="77777777" w:rsidR="00424572" w:rsidRPr="00424572" w:rsidRDefault="00424572" w:rsidP="00424572">
      <w:pPr>
        <w:pStyle w:val="ListParagraph"/>
        <w:spacing w:line="276" w:lineRule="auto"/>
        <w:jc w:val="both"/>
        <w:rPr>
          <w:rFonts w:ascii="Times New Roman" w:hAnsi="Times New Roman" w:cs="Times New Roman"/>
          <w:sz w:val="24"/>
          <w:szCs w:val="24"/>
        </w:rPr>
      </w:pPr>
    </w:p>
    <w:p w14:paraId="77DC046E" w14:textId="77777777" w:rsidR="00424572" w:rsidRPr="003243B4" w:rsidRDefault="002C5723" w:rsidP="00F30933">
      <w:pPr>
        <w:pStyle w:val="ListParagraph"/>
        <w:numPr>
          <w:ilvl w:val="0"/>
          <w:numId w:val="2"/>
        </w:numPr>
        <w:spacing w:line="276" w:lineRule="auto"/>
        <w:jc w:val="both"/>
        <w:rPr>
          <w:rFonts w:ascii="Times New Roman" w:hAnsi="Times New Roman" w:cs="Times New Roman"/>
          <w:b/>
          <w:bCs/>
          <w:sz w:val="24"/>
          <w:szCs w:val="24"/>
        </w:rPr>
      </w:pPr>
      <w:r w:rsidRPr="003243B4">
        <w:rPr>
          <w:rFonts w:ascii="Times New Roman" w:hAnsi="Times New Roman" w:cs="Times New Roman"/>
          <w:b/>
          <w:bCs/>
          <w:sz w:val="24"/>
          <w:szCs w:val="24"/>
        </w:rPr>
        <w:t>Referensi</w:t>
      </w:r>
      <w:r w:rsidR="00424572" w:rsidRPr="003243B4">
        <w:rPr>
          <w:rFonts w:ascii="Times New Roman" w:hAnsi="Times New Roman" w:cs="Times New Roman"/>
          <w:b/>
          <w:bCs/>
          <w:sz w:val="24"/>
          <w:szCs w:val="24"/>
        </w:rPr>
        <w:t xml:space="preserve">: </w:t>
      </w:r>
    </w:p>
    <w:p w14:paraId="2D07E733" w14:textId="390B0C1A" w:rsidR="002C5723" w:rsidRPr="00F30933" w:rsidRDefault="00424572" w:rsidP="00424572">
      <w:pPr>
        <w:pStyle w:val="ListParagraph"/>
        <w:spacing w:line="276" w:lineRule="auto"/>
        <w:jc w:val="both"/>
        <w:rPr>
          <w:rFonts w:ascii="Times New Roman" w:hAnsi="Times New Roman" w:cs="Times New Roman"/>
          <w:sz w:val="24"/>
          <w:szCs w:val="24"/>
        </w:rPr>
      </w:pPr>
      <w:r w:rsidRPr="00424572">
        <w:rPr>
          <w:rFonts w:ascii="Times New Roman" w:hAnsi="Times New Roman" w:cs="Times New Roman"/>
          <w:sz w:val="24"/>
          <w:szCs w:val="24"/>
        </w:rPr>
        <w:t>https://youtu.be/UWCVHHJZGO0?si=lx82WdQTIs3JgZBa</w:t>
      </w:r>
    </w:p>
    <w:sectPr w:rsidR="002C5723" w:rsidRPr="00F30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AA03AC"/>
    <w:multiLevelType w:val="hybridMultilevel"/>
    <w:tmpl w:val="2BB66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9FA4D5B"/>
    <w:multiLevelType w:val="hybridMultilevel"/>
    <w:tmpl w:val="060092FE"/>
    <w:lvl w:ilvl="0" w:tplc="946A25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B758F5"/>
    <w:multiLevelType w:val="multilevel"/>
    <w:tmpl w:val="D8D6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16277E"/>
    <w:multiLevelType w:val="hybridMultilevel"/>
    <w:tmpl w:val="8D7C3EA2"/>
    <w:lvl w:ilvl="0" w:tplc="99BE9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8045829">
    <w:abstractNumId w:val="2"/>
  </w:num>
  <w:num w:numId="2" w16cid:durableId="368988993">
    <w:abstractNumId w:val="1"/>
  </w:num>
  <w:num w:numId="3" w16cid:durableId="1773698922">
    <w:abstractNumId w:val="4"/>
  </w:num>
  <w:num w:numId="4" w16cid:durableId="1240366064">
    <w:abstractNumId w:val="3"/>
  </w:num>
  <w:num w:numId="5" w16cid:durableId="627784802">
    <w:abstractNumId w:val="5"/>
  </w:num>
  <w:num w:numId="6" w16cid:durableId="166600780">
    <w:abstractNumId w:val="0"/>
  </w:num>
  <w:num w:numId="7" w16cid:durableId="1297760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23"/>
    <w:rsid w:val="002C5723"/>
    <w:rsid w:val="003243B4"/>
    <w:rsid w:val="00424572"/>
    <w:rsid w:val="00774D8D"/>
    <w:rsid w:val="00D82A06"/>
    <w:rsid w:val="00DF07DF"/>
    <w:rsid w:val="00F309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CED4"/>
  <w15:chartTrackingRefBased/>
  <w15:docId w15:val="{024DDF36-8489-458B-B803-0ECA55D0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572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723"/>
    <w:pPr>
      <w:ind w:left="720"/>
      <w:contextualSpacing/>
    </w:pPr>
  </w:style>
  <w:style w:type="character" w:customStyle="1" w:styleId="Heading2Char">
    <w:name w:val="Heading 2 Char"/>
    <w:basedOn w:val="DefaultParagraphFont"/>
    <w:link w:val="Heading2"/>
    <w:uiPriority w:val="9"/>
    <w:rsid w:val="002C5723"/>
    <w:rPr>
      <w:rFonts w:ascii="Times New Roman" w:eastAsia="Times New Roman" w:hAnsi="Times New Roman" w:cs="Times New Roman"/>
      <w:b/>
      <w:bCs/>
      <w:kern w:val="0"/>
      <w:sz w:val="36"/>
      <w:szCs w:val="36"/>
      <w:lang w:eastAsia="en-ID"/>
      <w14:ligatures w14:val="none"/>
    </w:rPr>
  </w:style>
  <w:style w:type="paragraph" w:styleId="NormalWeb">
    <w:name w:val="Normal (Web)"/>
    <w:basedOn w:val="Normal"/>
    <w:uiPriority w:val="99"/>
    <w:unhideWhenUsed/>
    <w:rsid w:val="002C5723"/>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semiHidden/>
    <w:unhideWhenUsed/>
    <w:rsid w:val="002C5723"/>
    <w:rPr>
      <w:color w:val="0000FF"/>
      <w:u w:val="single"/>
    </w:rPr>
  </w:style>
  <w:style w:type="character" w:styleId="Emphasis">
    <w:name w:val="Emphasis"/>
    <w:basedOn w:val="DefaultParagraphFont"/>
    <w:uiPriority w:val="20"/>
    <w:qFormat/>
    <w:rsid w:val="002C5723"/>
    <w:rPr>
      <w:i/>
      <w:iCs/>
    </w:rPr>
  </w:style>
  <w:style w:type="table" w:styleId="TableGrid">
    <w:name w:val="Table Grid"/>
    <w:basedOn w:val="TableNormal"/>
    <w:uiPriority w:val="39"/>
    <w:rsid w:val="00F3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9620">
      <w:bodyDiv w:val="1"/>
      <w:marLeft w:val="0"/>
      <w:marRight w:val="0"/>
      <w:marTop w:val="0"/>
      <w:marBottom w:val="0"/>
      <w:divBdr>
        <w:top w:val="none" w:sz="0" w:space="0" w:color="auto"/>
        <w:left w:val="none" w:sz="0" w:space="0" w:color="auto"/>
        <w:bottom w:val="none" w:sz="0" w:space="0" w:color="auto"/>
        <w:right w:val="none" w:sz="0" w:space="0" w:color="auto"/>
      </w:divBdr>
    </w:div>
    <w:div w:id="6931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intif.com/rumus-resultan-gaya/" TargetMode="External"/><Relationship Id="rId5" Type="http://schemas.openxmlformats.org/officeDocument/2006/relationships/hyperlink" Target="https://id.wikipedia.org/wiki/Tor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2023-08-31T23:47:00Z</dcterms:created>
  <dcterms:modified xsi:type="dcterms:W3CDTF">2023-09-01T00:31:00Z</dcterms:modified>
</cp:coreProperties>
</file>