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7D56" w14:textId="2FCD8563" w:rsidR="003E26C9" w:rsidRPr="003E26C9" w:rsidRDefault="003E26C9">
      <w:p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rPr>
        <w:t>Nama</w:t>
      </w:r>
      <w:r w:rsidRPr="003E26C9">
        <w:rPr>
          <w:rFonts w:ascii="Times New Roman" w:hAnsi="Times New Roman" w:cs="Times New Roman"/>
          <w:color w:val="000000" w:themeColor="text1"/>
          <w:sz w:val="24"/>
          <w:szCs w:val="24"/>
        </w:rPr>
        <w:tab/>
        <w:t xml:space="preserve">: </w:t>
      </w:r>
      <w:r w:rsidR="00A31AE3">
        <w:rPr>
          <w:rFonts w:ascii="Times New Roman" w:hAnsi="Times New Roman" w:cs="Times New Roman"/>
          <w:color w:val="000000" w:themeColor="text1"/>
          <w:sz w:val="24"/>
          <w:szCs w:val="24"/>
        </w:rPr>
        <w:t>Dita Anggraeni</w:t>
      </w:r>
    </w:p>
    <w:p w14:paraId="083A5975" w14:textId="1103AB3D" w:rsidR="003E26C9" w:rsidRPr="003E26C9" w:rsidRDefault="003E26C9">
      <w:p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rPr>
        <w:t>NPM</w:t>
      </w:r>
      <w:r w:rsidRPr="003E26C9">
        <w:rPr>
          <w:rFonts w:ascii="Times New Roman" w:hAnsi="Times New Roman" w:cs="Times New Roman"/>
          <w:color w:val="000000" w:themeColor="text1"/>
          <w:sz w:val="24"/>
          <w:szCs w:val="24"/>
        </w:rPr>
        <w:tab/>
        <w:t>: 2221530</w:t>
      </w:r>
      <w:r w:rsidR="00A31AE3">
        <w:rPr>
          <w:rFonts w:ascii="Times New Roman" w:hAnsi="Times New Roman" w:cs="Times New Roman"/>
          <w:color w:val="000000" w:themeColor="text1"/>
          <w:sz w:val="24"/>
          <w:szCs w:val="24"/>
        </w:rPr>
        <w:t>07</w:t>
      </w:r>
    </w:p>
    <w:p w14:paraId="794CA2EB" w14:textId="2F1780EE" w:rsidR="003E26C9" w:rsidRPr="003E26C9" w:rsidRDefault="003E26C9">
      <w:p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rPr>
        <w:t>Kelas</w:t>
      </w:r>
      <w:r w:rsidRPr="003E26C9">
        <w:rPr>
          <w:rFonts w:ascii="Times New Roman" w:hAnsi="Times New Roman" w:cs="Times New Roman"/>
          <w:color w:val="000000" w:themeColor="text1"/>
          <w:sz w:val="24"/>
          <w:szCs w:val="24"/>
        </w:rPr>
        <w:tab/>
        <w:t>: A</w:t>
      </w:r>
    </w:p>
    <w:p w14:paraId="097E320B" w14:textId="06940368" w:rsidR="003E26C9" w:rsidRPr="003E26C9" w:rsidRDefault="003E26C9">
      <w:pPr>
        <w:rPr>
          <w:rFonts w:ascii="Times New Roman" w:hAnsi="Times New Roman" w:cs="Times New Roman"/>
          <w:b/>
          <w:bCs/>
          <w:color w:val="000000" w:themeColor="text1"/>
          <w:sz w:val="24"/>
          <w:szCs w:val="24"/>
        </w:rPr>
      </w:pPr>
      <w:r w:rsidRPr="003E26C9">
        <w:rPr>
          <w:rFonts w:ascii="Times New Roman" w:hAnsi="Times New Roman" w:cs="Times New Roman"/>
          <w:b/>
          <w:bCs/>
          <w:color w:val="000000" w:themeColor="text1"/>
          <w:sz w:val="24"/>
          <w:szCs w:val="24"/>
        </w:rPr>
        <w:t>Penerapan elastisitas dalam kehidupan sehari hari</w:t>
      </w:r>
    </w:p>
    <w:p w14:paraId="54391A4E" w14:textId="755174BF" w:rsidR="003E26C9" w:rsidRPr="003E26C9" w:rsidRDefault="003E26C9" w:rsidP="003E26C9">
      <w:pPr>
        <w:pStyle w:val="DaftarParagraf"/>
        <w:numPr>
          <w:ilvl w:val="0"/>
          <w:numId w:val="1"/>
        </w:num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rPr>
        <w:t>Kasur Pegas</w:t>
      </w:r>
    </w:p>
    <w:p w14:paraId="7251CB27" w14:textId="2DCC0571"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r w:rsidRPr="003E26C9">
        <w:rPr>
          <w:rFonts w:ascii="Times New Roman" w:hAnsi="Times New Roman" w:cs="Times New Roman"/>
          <w:color w:val="000000" w:themeColor="text1"/>
          <w:sz w:val="24"/>
          <w:szCs w:val="24"/>
          <w:shd w:val="clear" w:color="auto" w:fill="FFFFFF"/>
        </w:rPr>
        <w:t>Kasur pegas terdiri dari banyak pegas di bagian bawahnya. Oleh karena hal tersebut, ketika seseorang berbaring di atas kasur pegas, gaya berat orang tersebut akan menyebabkan pegas termampatkan. Sesuai dengan hukum Hooke, hal ini menimbulkan adanya gaya pemulih yang sebanding dengan perubahan panjang pegas. Pegas tersebut akan meregang dan memampat hingga berhenti akibat adanya gaya gesekan.</w:t>
      </w:r>
    </w:p>
    <w:p w14:paraId="09454FE2" w14:textId="4ABE4CE4" w:rsidR="003E26C9" w:rsidRPr="003E26C9" w:rsidRDefault="003E26C9" w:rsidP="003E26C9">
      <w:pPr>
        <w:pStyle w:val="DaftarParagraf"/>
        <w:numPr>
          <w:ilvl w:val="0"/>
          <w:numId w:val="1"/>
        </w:num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rPr>
        <w:t xml:space="preserve">Bolpoin </w:t>
      </w:r>
    </w:p>
    <w:p w14:paraId="581C08FF" w14:textId="04D61EE9"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r w:rsidRPr="003E26C9">
        <w:rPr>
          <w:rFonts w:ascii="Times New Roman" w:hAnsi="Times New Roman" w:cs="Times New Roman"/>
          <w:color w:val="000000" w:themeColor="text1"/>
          <w:sz w:val="24"/>
          <w:szCs w:val="24"/>
          <w:shd w:val="clear" w:color="auto" w:fill="FFFFFF"/>
        </w:rPr>
        <w:t>Pada bolpoin yang biasa kita gunakan untuk menulis, terdapat pegas kecil yang terletak pada ujungnya. Pegas tersebut berfungsi untuk menarik masuk atau mendorong keluar mata bolpoin saat bagian ujung atas bolpoin ditekan. Pegas pada bolpoin ini harus memiliki sifat elastisitas yang mendukung; dapat dimampatkan ketika mata bolpoin keluar, dan dapat kembali ke bentuk semula ketika mata bolpoin dimasukkan.</w:t>
      </w:r>
    </w:p>
    <w:p w14:paraId="05508142" w14:textId="2CAA753E" w:rsidR="003E26C9" w:rsidRPr="003E26C9" w:rsidRDefault="003E26C9" w:rsidP="003E26C9">
      <w:pPr>
        <w:pStyle w:val="DaftarParagraf"/>
        <w:numPr>
          <w:ilvl w:val="0"/>
          <w:numId w:val="1"/>
        </w:num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shd w:val="clear" w:color="auto" w:fill="FFFFFF"/>
        </w:rPr>
        <w:t>Trampolin</w:t>
      </w:r>
    </w:p>
    <w:p w14:paraId="6D1FBBB6" w14:textId="14593F97"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r w:rsidRPr="003E26C9">
        <w:rPr>
          <w:rFonts w:ascii="Times New Roman" w:hAnsi="Times New Roman" w:cs="Times New Roman"/>
          <w:color w:val="000000" w:themeColor="text1"/>
          <w:sz w:val="24"/>
          <w:szCs w:val="24"/>
          <w:shd w:val="clear" w:color="auto" w:fill="FFFFFF"/>
        </w:rPr>
        <w:t>Trampolin memiliki karet yang menghubungkan tikar trampolin dengan besi di sekelilingnya, sekaligus memberikan sifat elastis pada trampolin. Ketika trampolin menerima beban berupa gaya berat pada tikar, karet di sekitarnya akan meregang. Karena karet memiliki kecenderungan untuk kembali ke bentuk semula, maka tikar akan mendorong beban di atasnya ke arah yang berlawanan dengan arah gravitasi.</w:t>
      </w:r>
    </w:p>
    <w:p w14:paraId="08E3F1C5" w14:textId="4AD9AD35" w:rsidR="003E26C9" w:rsidRPr="003E26C9" w:rsidRDefault="003E26C9" w:rsidP="003E26C9">
      <w:pPr>
        <w:pStyle w:val="DaftarParagraf"/>
        <w:numPr>
          <w:ilvl w:val="0"/>
          <w:numId w:val="1"/>
        </w:num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shd w:val="clear" w:color="auto" w:fill="FFFFFF"/>
        </w:rPr>
        <w:t>Busur</w:t>
      </w:r>
    </w:p>
    <w:p w14:paraId="15CC2E19" w14:textId="7C8D520B"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r w:rsidRPr="003E26C9">
        <w:rPr>
          <w:rFonts w:ascii="Times New Roman" w:hAnsi="Times New Roman" w:cs="Times New Roman"/>
          <w:color w:val="000000" w:themeColor="text1"/>
          <w:sz w:val="24"/>
          <w:szCs w:val="24"/>
          <w:shd w:val="clear" w:color="auto" w:fill="FFFFFF"/>
        </w:rPr>
        <w:t>Pada busur panahan, terdapat tali yang memiliki sifat elastisitas tinggi. Tali ini tidak diikat secara ketat pada busur agar dapat meregang. Saat pemanah menarik anak panahnya, ujung anak panah dimasukkan ke tempat anak panah pada tali busur. Hal ini menyebabkan adanya gaya tarikan. Ketika anak panah dilepas, maka sifat elastisitas tali busur akan mengembalikannya ke posisi awal, sehingga anak panah dapat melesat jauh ke depan.</w:t>
      </w:r>
    </w:p>
    <w:p w14:paraId="6775A444" w14:textId="4A6E30D0" w:rsidR="003E26C9" w:rsidRPr="003E26C9" w:rsidRDefault="003E26C9" w:rsidP="003E26C9">
      <w:pPr>
        <w:pStyle w:val="DaftarParagraf"/>
        <w:numPr>
          <w:ilvl w:val="0"/>
          <w:numId w:val="1"/>
        </w:num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shd w:val="clear" w:color="auto" w:fill="FFFFFF"/>
        </w:rPr>
        <w:t>Ketapel</w:t>
      </w:r>
    </w:p>
    <w:p w14:paraId="1FFC1D5D" w14:textId="2B297EB2"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r w:rsidRPr="003E26C9">
        <w:rPr>
          <w:rFonts w:ascii="Times New Roman" w:hAnsi="Times New Roman" w:cs="Times New Roman"/>
          <w:color w:val="000000" w:themeColor="text1"/>
          <w:sz w:val="24"/>
          <w:szCs w:val="24"/>
          <w:shd w:val="clear" w:color="auto" w:fill="FFFFFF"/>
        </w:rPr>
        <w:t>Ketapel terdiri dari tiga bagian, yaitu gagang, karet, dan alas yang melekat pada karet. Dari ketiga komponen ketapel, karet adalah satu-satunya komponen yang memiliki sifat elastisitas. Saat alas dan karet ditarik ke belakang oleh pengguna, karet akan diregangkan dari keadaan semula. Ketika alas dan karet dilepaskan, karet pada ketapel akan kembali pada bentuk semulanya sehingga benda yang terletak pada alas ketapel akan terlempar ke depan. Gaya oleh karet untuk kembali ke bentuk semula inilah yang dapat mendorong benda pada alas ketapel.</w:t>
      </w:r>
    </w:p>
    <w:p w14:paraId="005845C3" w14:textId="77777777"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p>
    <w:p w14:paraId="2551CF91" w14:textId="77777777"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p>
    <w:p w14:paraId="3716C56B" w14:textId="77777777"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p>
    <w:p w14:paraId="48674B98" w14:textId="77777777"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p>
    <w:p w14:paraId="39552CF6" w14:textId="77777777"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p>
    <w:p w14:paraId="1FA8E66F" w14:textId="20B420A5" w:rsidR="003E26C9" w:rsidRPr="003E26C9" w:rsidRDefault="003E26C9" w:rsidP="003E26C9">
      <w:pPr>
        <w:pStyle w:val="DaftarParagraf"/>
        <w:rPr>
          <w:rFonts w:ascii="Times New Roman" w:hAnsi="Times New Roman" w:cs="Times New Roman"/>
          <w:b/>
          <w:bCs/>
          <w:color w:val="000000" w:themeColor="text1"/>
          <w:sz w:val="24"/>
          <w:szCs w:val="24"/>
          <w:shd w:val="clear" w:color="auto" w:fill="FFFFFF"/>
        </w:rPr>
      </w:pPr>
      <w:r w:rsidRPr="003E26C9">
        <w:rPr>
          <w:rFonts w:ascii="Times New Roman" w:hAnsi="Times New Roman" w:cs="Times New Roman"/>
          <w:b/>
          <w:bCs/>
          <w:color w:val="000000" w:themeColor="text1"/>
          <w:sz w:val="24"/>
          <w:szCs w:val="24"/>
          <w:shd w:val="clear" w:color="auto" w:fill="FFFFFF"/>
        </w:rPr>
        <w:lastRenderedPageBreak/>
        <w:t xml:space="preserve">Penerapan elastisitas berhubungan dengan agama </w:t>
      </w:r>
    </w:p>
    <w:p w14:paraId="182538DC" w14:textId="77777777" w:rsidR="003E26C9" w:rsidRPr="003E26C9" w:rsidRDefault="003E26C9" w:rsidP="003E26C9">
      <w:pPr>
        <w:pStyle w:val="DaftarParagraf"/>
        <w:rPr>
          <w:rFonts w:ascii="Times New Roman" w:hAnsi="Times New Roman" w:cs="Times New Roman"/>
          <w:b/>
          <w:bCs/>
          <w:color w:val="000000" w:themeColor="text1"/>
          <w:sz w:val="24"/>
          <w:szCs w:val="24"/>
          <w:shd w:val="clear" w:color="auto" w:fill="FFFFFF"/>
        </w:rPr>
      </w:pPr>
    </w:p>
    <w:p w14:paraId="3ADB7036" w14:textId="788C7E66" w:rsidR="003E26C9" w:rsidRPr="003E26C9" w:rsidRDefault="003E26C9" w:rsidP="003E26C9">
      <w:pPr>
        <w:pStyle w:val="NormalWeb"/>
        <w:shd w:val="clear" w:color="auto" w:fill="FFFFFF"/>
        <w:spacing w:before="0" w:beforeAutospacing="0"/>
        <w:jc w:val="center"/>
        <w:rPr>
          <w:color w:val="212529"/>
        </w:rPr>
      </w:pPr>
      <w:r w:rsidRPr="003E26C9">
        <w:rPr>
          <w:color w:val="212529"/>
        </w:rPr>
        <w:t>وَالسَّمَاۤءَ رَفَعَهَا وَوَضَعَ الْمِيْزَانَ</w:t>
      </w:r>
    </w:p>
    <w:p w14:paraId="0F6CAC8D" w14:textId="77777777" w:rsidR="003E26C9" w:rsidRPr="003E26C9" w:rsidRDefault="003E26C9" w:rsidP="003E26C9">
      <w:pPr>
        <w:pStyle w:val="NormalWeb"/>
        <w:shd w:val="clear" w:color="auto" w:fill="FFFFFF"/>
        <w:spacing w:before="0" w:beforeAutospacing="0"/>
        <w:rPr>
          <w:color w:val="212529"/>
        </w:rPr>
      </w:pPr>
      <w:r w:rsidRPr="003E26C9">
        <w:rPr>
          <w:color w:val="212529"/>
        </w:rPr>
        <w:t>Artinya: “Dan langit telah ditinggikan-Nya dan Dia ciptakan keseimbangan.” (QS al-Rahman:7)</w:t>
      </w:r>
    </w:p>
    <w:p w14:paraId="57244409" w14:textId="77777777" w:rsidR="003E26C9" w:rsidRPr="003E26C9" w:rsidRDefault="003E26C9" w:rsidP="003E26C9">
      <w:pPr>
        <w:pStyle w:val="NormalWeb"/>
        <w:shd w:val="clear" w:color="auto" w:fill="FFFFFF"/>
        <w:spacing w:before="0" w:beforeAutospacing="0" w:after="0" w:afterAutospacing="0"/>
        <w:ind w:firstLine="720"/>
        <w:rPr>
          <w:color w:val="212529"/>
        </w:rPr>
      </w:pPr>
      <w:r w:rsidRPr="003E26C9">
        <w:rPr>
          <w:color w:val="212529"/>
        </w:rPr>
        <w:t>Dalam ayat di atas tersirat yang berhubungan dengan kenyataan yang telah diketahui manusia dari berbagai gejala yang terlihat atau melakukan percobaan dan pengukurannya.</w:t>
      </w:r>
    </w:p>
    <w:p w14:paraId="2552EA8F" w14:textId="77777777" w:rsidR="003E26C9" w:rsidRPr="003E26C9" w:rsidRDefault="003E26C9" w:rsidP="003E26C9">
      <w:pPr>
        <w:pStyle w:val="NormalWeb"/>
        <w:shd w:val="clear" w:color="auto" w:fill="FFFFFF"/>
        <w:spacing w:before="0" w:beforeAutospacing="0" w:after="0" w:afterAutospacing="0"/>
        <w:rPr>
          <w:color w:val="212529"/>
        </w:rPr>
      </w:pPr>
      <w:r w:rsidRPr="003E26C9">
        <w:rPr>
          <w:color w:val="212529"/>
        </w:rPr>
        <w:t>Dalam masalah ini, bukan peristiwa pemuaiannya atau keseimbangannya yang dibahas, tetapi ada suatu sifat yang menyertai peritiwa itu, yaitu sifat kelenturan atau elastis.</w:t>
      </w:r>
    </w:p>
    <w:p w14:paraId="6DE697A2" w14:textId="77777777" w:rsidR="003E26C9" w:rsidRPr="003E26C9" w:rsidRDefault="003E26C9" w:rsidP="003E26C9">
      <w:pPr>
        <w:pStyle w:val="DaftarParagraf"/>
        <w:rPr>
          <w:rFonts w:ascii="Times New Roman" w:hAnsi="Times New Roman" w:cs="Times New Roman"/>
          <w:color w:val="000000" w:themeColor="text1"/>
          <w:sz w:val="24"/>
          <w:szCs w:val="24"/>
        </w:rPr>
      </w:pPr>
    </w:p>
    <w:sectPr w:rsidR="003E26C9" w:rsidRPr="003E2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3DF3"/>
    <w:multiLevelType w:val="hybridMultilevel"/>
    <w:tmpl w:val="CA12C4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4088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C9"/>
    <w:rsid w:val="003E26C9"/>
    <w:rsid w:val="00A31AE3"/>
    <w:rsid w:val="00B70A72"/>
    <w:rsid w:val="00C908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7261"/>
  <w15:chartTrackingRefBased/>
  <w15:docId w15:val="{E1612AEA-FE3A-476C-B577-FD8143CB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3E26C9"/>
    <w:pPr>
      <w:ind w:left="720"/>
      <w:contextualSpacing/>
    </w:pPr>
  </w:style>
  <w:style w:type="paragraph" w:styleId="NormalWeb">
    <w:name w:val="Normal (Web)"/>
    <w:basedOn w:val="Normal"/>
    <w:uiPriority w:val="99"/>
    <w:semiHidden/>
    <w:unhideWhenUsed/>
    <w:rsid w:val="003E26C9"/>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 mulyani</dc:creator>
  <cp:keywords/>
  <dc:description/>
  <cp:lastModifiedBy>sani mulyani</cp:lastModifiedBy>
  <cp:revision>2</cp:revision>
  <dcterms:created xsi:type="dcterms:W3CDTF">2023-09-06T13:06:00Z</dcterms:created>
  <dcterms:modified xsi:type="dcterms:W3CDTF">2023-11-30T10:18:00Z</dcterms:modified>
</cp:coreProperties>
</file>