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7"/>
        <w:tblW w:w="0" w:type="auto"/>
        <w:tblLayout w:type="fixed"/>
        <w:tblLook w:val="06A0" w:firstRow="1" w:lastRow="0" w:firstColumn="1" w:lastColumn="0" w:noHBand="1" w:noVBand="1"/>
      </w:tblPr>
      <w:tblGrid>
        <w:gridCol w:w="900"/>
        <w:gridCol w:w="480"/>
        <w:gridCol w:w="7635"/>
      </w:tblGrid>
      <w:tr>
        <w:trPr>
          <w:trHeight w:val="300" w:hRule="atLeast"/>
        </w:trPr>
        <w:tc>
          <w:tcPr>
            <w:tcW w:w="90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Nama</w:t>
            </w:r>
          </w:p>
        </w:tc>
        <w:tc>
          <w:tcPr>
            <w:tcW w:w="48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jc w:val="left"/>
              <w:rPr>
                <w:rFonts w:ascii="Times New Roman" w:cs="Times New Roman" w:eastAsia="Times New Roman" w:hAnsi="Times New Roman"/>
                <w:b w:val="false"/>
                <w:bCs w:val="false"/>
                <w:sz w:val="24"/>
                <w:szCs w:val="24"/>
              </w:rPr>
            </w:pPr>
            <w:r>
              <w:rPr>
                <w:rFonts w:cs="Times New Roman" w:eastAsia="Times New Roman" w:hAnsi="Times New Roman"/>
                <w:b w:val="false"/>
                <w:bCs w:val="false"/>
                <w:sz w:val="24"/>
                <w:szCs w:val="24"/>
                <w:lang w:val="en-US"/>
              </w:rPr>
              <w:t xml:space="preserve">Alipia Prasetia </w:t>
            </w:r>
          </w:p>
        </w:tc>
      </w:tr>
      <w:tr>
        <w:tblPrEx/>
        <w:trPr>
          <w:trHeight w:val="300" w:hRule="atLeast"/>
        </w:trPr>
        <w:tc>
          <w:tcPr>
            <w:tcW w:w="90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NPM</w:t>
            </w:r>
          </w:p>
        </w:tc>
        <w:tc>
          <w:tcPr>
            <w:tcW w:w="48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2221530</w:t>
            </w:r>
            <w:r>
              <w:rPr>
                <w:rFonts w:cs="Times New Roman" w:eastAsia="Times New Roman" w:hAnsi="Times New Roman"/>
                <w:b w:val="false"/>
                <w:bCs w:val="false"/>
                <w:sz w:val="24"/>
                <w:szCs w:val="24"/>
                <w:lang w:val="en-US"/>
              </w:rPr>
              <w:t>52</w:t>
            </w:r>
          </w:p>
        </w:tc>
      </w:tr>
      <w:tr>
        <w:tblPrEx/>
        <w:trPr>
          <w:trHeight w:val="300" w:hRule="atLeast"/>
        </w:trPr>
        <w:tc>
          <w:tcPr>
            <w:tcW w:w="90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Kelas</w:t>
            </w:r>
          </w:p>
        </w:tc>
        <w:tc>
          <w:tcPr>
            <w:tcW w:w="480"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jc w:val="left"/>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B</w:t>
            </w:r>
          </w:p>
        </w:tc>
      </w:tr>
    </w:tbl>
    <w:p>
      <w:pPr>
        <w:pStyle w:val="style0"/>
        <w:jc w:val="both"/>
        <w:rPr>
          <w:rFonts w:ascii="Times New Roman" w:cs="Times New Roman" w:eastAsia="Times New Roman" w:hAnsi="Times New Roman"/>
          <w:b w:val="false"/>
          <w:bCs w:val="false"/>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Observasi Fluida Dinamis</w:t>
      </w:r>
    </w:p>
    <w:tbl>
      <w:tblPr>
        <w:tblStyle w:val="style154"/>
        <w:tblW w:w="0" w:type="auto"/>
        <w:jc w:val="center"/>
        <w:tblLayout w:type="fixed"/>
        <w:tblLook w:val="02A0" w:firstRow="1" w:lastRow="0" w:firstColumn="1" w:lastColumn="0" w:noHBand="1" w:noVBand="0"/>
      </w:tblPr>
      <w:tblGrid>
        <w:gridCol w:w="2645"/>
        <w:gridCol w:w="2645"/>
        <w:gridCol w:w="2645"/>
      </w:tblGrid>
      <w:tr>
        <w:trPr>
          <w:trHeight w:val="300" w:hRule="atLeast"/>
          <w:jc w:val="center"/>
        </w:trPr>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val="false"/>
                <w:bCs w:val="false"/>
                <w:sz w:val="24"/>
                <w:szCs w:val="24"/>
              </w:rPr>
              <w:t>Tinggi</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val="false"/>
                <w:bCs w:val="false"/>
                <w:sz w:val="24"/>
                <w:szCs w:val="24"/>
              </w:rPr>
              <w:t>Jarak</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val="false"/>
                <w:bCs w:val="false"/>
                <w:sz w:val="24"/>
                <w:szCs w:val="24"/>
              </w:rPr>
              <w:t>Waktu</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20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27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0,53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15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19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0,51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10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11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0,35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5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3 cm</w:t>
            </w:r>
          </w:p>
        </w:tc>
        <w:tc>
          <w:tcPr>
            <w:tcW w:w="2645" w:type="dxa"/>
            <w:tcBorders/>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0,6 s</w:t>
            </w:r>
          </w:p>
        </w:tc>
      </w:tr>
    </w:tbl>
    <w:p>
      <w:pPr>
        <w:pStyle w:val="style0"/>
        <w:jc w:val="both"/>
        <w:rPr>
          <w:rFonts w:ascii="Times New Roman" w:cs="Times New Roman" w:eastAsia="Times New Roman" w:hAnsi="Times New Roman"/>
          <w:b w:val="false"/>
          <w:bCs w:val="false"/>
          <w:sz w:val="24"/>
          <w:szCs w:val="24"/>
        </w:rPr>
      </w:pPr>
    </w:p>
    <w:p>
      <w:pPr>
        <w:pStyle w:val="style179"/>
        <w:numPr>
          <w:ilvl w:val="0"/>
          <w:numId w:val="1"/>
        </w:numPr>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Bagaimana hubungan tinggi lubang dari permukaan air dengan kecepatan air yang keluar?</w:t>
      </w:r>
    </w:p>
    <w:p>
      <w:pPr>
        <w:pStyle w:val="style0"/>
        <w:ind w:left="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Jawaban : Makin tinggi kedudukan lubang tempat fluida keluar, maka akan makin besar juga kecepatan menyemburnya fluida tersebut.</w:t>
      </w:r>
    </w:p>
    <w:p>
      <w:pPr>
        <w:pStyle w:val="style179"/>
        <w:numPr>
          <w:ilvl w:val="0"/>
          <w:numId w:val="3"/>
        </w:numPr>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Bagaimana hubungan tinggi lubang dari tanah dengan waktu yang diperlukan ketika air keluar?</w:t>
      </w:r>
    </w:p>
    <w:p>
      <w:pPr>
        <w:pStyle w:val="style0"/>
        <w:ind w:left="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 xml:space="preserve">Jawaban : Hubungannya adalah semakin tinggi suatu tempat , maka semakin lama pula waktu tempuhnya, atau dengan kata lain semakin jauh jarak </w:t>
      </w:r>
      <w:r>
        <w:rPr>
          <w:rFonts w:ascii="Times New Roman" w:cs="Times New Roman" w:eastAsia="Times New Roman" w:hAnsi="Times New Roman"/>
          <w:b w:val="false"/>
          <w:bCs w:val="false"/>
          <w:sz w:val="24"/>
          <w:szCs w:val="24"/>
        </w:rPr>
        <w:t>yg</w:t>
      </w:r>
      <w:r>
        <w:rPr>
          <w:rFonts w:ascii="Times New Roman" w:cs="Times New Roman" w:eastAsia="Times New Roman" w:hAnsi="Times New Roman"/>
          <w:b w:val="false"/>
          <w:bCs w:val="false"/>
          <w:sz w:val="24"/>
          <w:szCs w:val="24"/>
        </w:rPr>
        <w:t xml:space="preserve"> di tempuh maka semakin lama pula waktu untuk bisa menempuhnya</w:t>
      </w:r>
    </w:p>
    <w:p>
      <w:pPr>
        <w:pStyle w:val="style179"/>
        <w:numPr>
          <w:ilvl w:val="0"/>
          <w:numId w:val="2"/>
        </w:numPr>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Bagaimana hubungan kecepatan dengan waktu yang diperlukan?</w:t>
      </w:r>
    </w:p>
    <w:p>
      <w:pPr>
        <w:pStyle w:val="style0"/>
        <w:ind w:left="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pPr>
        <w:pStyle w:val="style0"/>
        <w:ind w:left="0"/>
        <w:jc w:val="both"/>
        <w:rPr>
          <w:rFonts w:ascii="Times New Roman" w:cs="Times New Roman" w:eastAsia="Times New Roman" w:hAnsi="Times New Roman"/>
          <w:b w:val="false"/>
          <w:bCs w:val="false"/>
          <w:sz w:val="24"/>
          <w:szCs w:val="24"/>
        </w:rPr>
      </w:pPr>
    </w:p>
    <w:p>
      <w:pPr>
        <w:pStyle w:val="style0"/>
        <w:ind w:left="0"/>
        <w:jc w:val="both"/>
        <w:rPr>
          <w:rFonts w:ascii="Times New Roman" w:cs="Times New Roman" w:eastAsia="Times New Roman" w:hAnsi="Times New Roman"/>
          <w:b w:val="false"/>
          <w:bCs w:val="false"/>
          <w:sz w:val="24"/>
          <w:szCs w:val="24"/>
        </w:rPr>
      </w:pPr>
    </w:p>
    <w:sectPr>
      <w:pgSz w:w="11907" w:h="16839" w:orient="portrait"/>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00000003" w:usb1="00000000" w:usb2="00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097">
    <w:name w:val="Plain Table 4"/>
    <w:basedOn w:val="style105"/>
    <w:next w:val="style4097"/>
    <w:uiPriority w:val="44"/>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156</Words>
  <Characters>834</Characters>
  <Application>WPS Office</Application>
  <DocSecurity>0</DocSecurity>
  <Paragraphs>43</Paragraphs>
  <ScaleCrop>false</ScaleCrop>
  <LinksUpToDate>false</LinksUpToDate>
  <CharactersWithSpaces>960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2023-09-20T06:20:06Z</dcterms:created>
  <dc:creator>sariaulia rahmawati</dc:creator>
  <lastModifiedBy>CPH1911</lastModifiedBy>
  <dcterms:modified xsi:type="dcterms:W3CDTF">2023-09-20T06:20:06Z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64cb8eafd78b446ead726d3bc6699ad2</vt:lpwstr>
  </property>
</Properties>
</file>