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 xml:space="preserve">Contoh penerapan kalor dan perpindahan kalor dalam kehidupan sehari-hari: </w:t>
      </w:r>
    </w:p>
    <w:p>
      <w:pPr>
        <w:pStyle w:val="style0"/>
        <w:rPr/>
      </w:pPr>
    </w:p>
    <w:p>
      <w:pPr>
        <w:pStyle w:val="style0"/>
        <w:rPr/>
      </w:pPr>
    </w:p>
    <w:p>
      <w:pPr>
        <w:pStyle w:val="style0"/>
        <w:rPr/>
      </w:pPr>
      <w:r>
        <w:rPr>
          <w:lang w:val="en-US"/>
        </w:rPr>
        <w:t>Penerapan perpindahan kalor merupakan konsep fisika yang umum digunakan dalam kehidupan sehari-hari. Perpindahan kalor adalah proses alami yang terjadi ketika panas berpindah dari daerah yang lebih panas ke daerah yang lebih dingin. Beberapa contoh penerapan perpindahan panas dalam kehidupan sehari-hari meliputi:</w:t>
      </w:r>
    </w:p>
    <w:p>
      <w:pPr>
        <w:pStyle w:val="style0"/>
        <w:rPr/>
      </w:pPr>
      <w:r>
        <w:rPr>
          <w:lang w:val="en-US"/>
        </w:rPr>
        <w:t>Mengolah Makanan: Ketika Anda memasak makanan, panas dari kompor atau oven dipindahkan ke makanan untuk memasaknya. Ini adalah contoh perpindahan kalor konduksi.</w:t>
      </w:r>
    </w:p>
    <w:p>
      <w:pPr>
        <w:pStyle w:val="style0"/>
        <w:rPr/>
      </w:pPr>
    </w:p>
    <w:p>
      <w:pPr>
        <w:pStyle w:val="style0"/>
        <w:rPr/>
      </w:pPr>
      <w:r>
        <w:rPr>
          <w:lang w:val="en-US"/>
        </w:rPr>
        <w:t>Pemanas Ruangan: Saat Anda menghidupkan pemanas ruangan di musim dingin, panas dipindahkan ke udara di ruangan untuk meningkatkan suhunya. Ini adalah contoh perpindahan kalor konveksi.Panas matahari sampai ke bumi, meski hanya melalui ruang hampa.Tubuh terasa hangat pada saat berada di dekat sumber api.Menetaskan telur unggas dengan lampu.Pakaian menjadi kering ketika dijemur di bawah terik matahari.Gerakan balon udara yang naik dan turun.AC yang dinyalakan di ruangan panas.Memanaskan udara.</w:t>
      </w:r>
    </w:p>
    <w:p>
      <w:pPr>
        <w:pStyle w:val="style0"/>
        <w:rPr/>
      </w:pPr>
    </w:p>
    <w:p>
      <w:pPr>
        <w:pStyle w:val="style0"/>
        <w:rPr/>
      </w:pPr>
      <w:r>
        <w:rPr>
          <w:lang w:val="en-US"/>
        </w:rPr>
        <w:t xml:space="preserve">Penerapan Kalor dan Perpindahan kalor berkaitan dengan Agama terdapat dalam surah An-Nahl ayat 81 </w:t>
      </w:r>
    </w:p>
    <w:p>
      <w:pPr>
        <w:pStyle w:val="style0"/>
        <w:rPr/>
      </w:pPr>
    </w:p>
    <w:p>
      <w:pPr>
        <w:pStyle w:val="style0"/>
        <w:rPr/>
      </w:pPr>
      <w:r>
        <w:rPr>
          <w:rtl/>
          <w:lang w:val="en-US"/>
        </w:rPr>
        <w:t>وَاللَّهُ جَعَلَ لَكُمْ مِمَّا خَلَقَ ظِلَالًا وَجَعَلَ لَكُمْ مِنَ الْجِبَ الِ أَكْنَانًا وَجَعَلَ لَكُمْ سَرَابِيلَ تَقِيكُمُ الْحَرَّ وَسَرَابِيلَ ت َقِيكُمْ بَأْسَكُمْ ۚ كَذَٰلِكَ يُتِمُّ نِعْمَتَهُ عَلَيْكُمْ لَعَلَّك ُم dan تُسْلِمُونَ</w:t>
      </w:r>
    </w:p>
    <w:p>
      <w:pPr>
        <w:pStyle w:val="style0"/>
        <w:rPr/>
      </w:pPr>
      <w:r>
        <w:rPr>
          <w:lang w:val="en-US"/>
        </w:rPr>
        <w:t>Artinya : Dan Allah menjadikan tempat bernaung bagimu dari apa yang telah Dia ciptakan, Dia menjadikan bagimu tempat-tempat tinggal di gunung-gunung, dan Dia menjadikan pakaian bagimu yang memeliharamu dari panas dan pakaian (baju besi) yang memelihara kamu dalam peperangan. Demikianlah Allah nikmat-Nya kepadamu agar kamu berserah diri (kepada-Nya).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231</Words>
  <Characters>1509</Characters>
  <Application>WPS Office</Application>
  <Paragraphs>12</Paragraphs>
  <CharactersWithSpaces>1735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2023-11-30T03:58:37Z</dcterms:created>
  <dc:creator>RMX2101</dc:creator>
  <lastModifiedBy>RMX2101</lastModifiedBy>
  <dcterms:modified xsi:type="dcterms:W3CDTF">2023-11-30T03:59:37Z</dcterms:modified>
</coreProperties>
</file>

<file path=docProps/custom.xml><?xml version="1.0" encoding="utf-8"?>
<Properties xmlns="http://schemas.openxmlformats.org/officeDocument/2006/custom-properties" xmlns:vt="http://schemas.openxmlformats.org/officeDocument/2006/docPropsVTypes"/>
</file>