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RANA PUTRI OKTAVIANI</w:t>
      </w:r>
    </w:p>
    <w:p w14:paraId="24BB2FA7" w14:textId="5030BEEB"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222153018</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6E96782" w:rsidR="00B664FF" w:rsidRPr="00024B62" w:rsidRDefault="001B4F59"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TEORI KINETIK GAS</w:t>
      </w: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8108915"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1B4F59" w:rsidRPr="00024B62">
        <w:rPr>
          <w:rFonts w:ascii="Times New Roman" w:eastAsia="Times New Roman" w:hAnsi="Times New Roman" w:cs="Times New Roman"/>
          <w:sz w:val="24"/>
          <w:szCs w:val="24"/>
        </w:rPr>
        <w:t>Teori Kinetik Gas.</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47A82036"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Tiga (3) buah balon berwarna-warni </w:t>
      </w:r>
    </w:p>
    <w:p w14:paraId="602E430D"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Soda kue</w:t>
      </w:r>
    </w:p>
    <w:p w14:paraId="0B0215C4"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Air cuka</w:t>
      </w:r>
    </w:p>
    <w:p w14:paraId="5455DF30"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Wadah/mangkuk plastik</w:t>
      </w:r>
    </w:p>
    <w:p w14:paraId="2749912B" w14:textId="11F3E2F0"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Sendok</w:t>
      </w:r>
    </w:p>
    <w:p w14:paraId="6991E5A5" w14:textId="77777777" w:rsidR="001B4F59" w:rsidRPr="00024B62" w:rsidRDefault="001B4F59" w:rsidP="001B4F59">
      <w:pPr>
        <w:spacing w:after="0" w:line="360" w:lineRule="auto"/>
        <w:jc w:val="both"/>
        <w:rPr>
          <w:rFonts w:ascii="Times New Roman" w:eastAsia="Times New Roman" w:hAnsi="Times New Roman" w:cs="Times New Roman"/>
          <w:sz w:val="24"/>
          <w:szCs w:val="24"/>
        </w:rPr>
      </w:pPr>
    </w:p>
    <w:p w14:paraId="07A1D5EB" w14:textId="30029D9D"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3C05D2A6" w14:textId="5F5E36EC" w:rsidR="00C31042" w:rsidRPr="00024B62" w:rsidRDefault="004274F2" w:rsidP="004274F2">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Gas ideal adalah kumpulan molekul gas yang tidak  berinteraksi satu sama lain. Artinya partikel gas ideal  berjauhan dan bergerak secara acak.</w:t>
      </w:r>
    </w:p>
    <w:p w14:paraId="2F3ABF69" w14:textId="556BF5B8"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Persamaan Umum Gas Ideal</w:t>
      </w:r>
    </w:p>
    <w:p w14:paraId="29965EE9" w14:textId="2EE3160E"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PV=nRT</m:t>
          </m:r>
        </m:oMath>
      </m:oMathPara>
    </w:p>
    <w:p w14:paraId="666549BC" w14:textId="662C580D"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Mr</m:t>
              </m:r>
            </m:den>
          </m:f>
          <m:r>
            <w:rPr>
              <w:rFonts w:ascii="Cambria Math" w:eastAsiaTheme="minorEastAsia" w:hAnsi="Cambria Math" w:cs="Times New Roman"/>
              <w:sz w:val="24"/>
              <w:szCs w:val="24"/>
            </w:rPr>
            <m:t>RT</m:t>
          </m:r>
        </m:oMath>
      </m:oMathPara>
    </w:p>
    <w:p w14:paraId="2226F188" w14:textId="1A96E9A9"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V</m:t>
              </m:r>
            </m:den>
          </m:f>
          <m:r>
            <w:rPr>
              <w:rFonts w:ascii="Cambria Math" w:eastAsiaTheme="minorEastAsia" w:hAnsi="Cambria Math" w:cs="Times New Roman"/>
              <w:sz w:val="24"/>
              <w:szCs w:val="24"/>
            </w:rPr>
            <m:t>RT</m:t>
          </m:r>
        </m:oMath>
      </m:oMathPara>
    </w:p>
    <w:p w14:paraId="6D07442D" w14:textId="4FF2C478"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P.Mr=ρRT</m:t>
          </m:r>
        </m:oMath>
      </m:oMathPara>
    </w:p>
    <w:p w14:paraId="22FFD531" w14:textId="6E4D7FBB"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den>
          </m:f>
          <m:r>
            <w:rPr>
              <w:rFonts w:ascii="Cambria Math" w:eastAsiaTheme="minorEastAsia" w:hAnsi="Cambria Math" w:cs="Times New Roman"/>
              <w:sz w:val="24"/>
              <w:szCs w:val="24"/>
            </w:rPr>
            <m:t>RT</m:t>
          </m:r>
        </m:oMath>
      </m:oMathPara>
    </w:p>
    <w:p w14:paraId="60A14970" w14:textId="70F904FC"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PV=NkT</m:t>
          </m:r>
        </m:oMath>
      </m:oMathPara>
    </w:p>
    <w:p w14:paraId="55BB571B" w14:textId="56DC9D0C"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7A2BF6E3" w14:textId="6FC1D6A2"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 = tekanan gas (Pa)</w:t>
      </w:r>
    </w:p>
    <w:p w14:paraId="615C8736" w14:textId="20674FF3"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Mr = massa molekul relatif (kg/mol)</w:t>
      </w:r>
    </w:p>
    <w:p w14:paraId="098E7222" w14:textId="557263B1"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 = volume gas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4FB82150" w14:textId="54DF8480"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Na = bilangan Avogadro = 6,02 × 10</w:t>
      </w:r>
      <w:r w:rsidRPr="00024B62">
        <w:rPr>
          <w:rFonts w:ascii="Times New Roman" w:eastAsiaTheme="minorEastAsia" w:hAnsi="Times New Roman" w:cs="Times New Roman"/>
          <w:sz w:val="24"/>
          <w:szCs w:val="24"/>
          <w:vertAlign w:val="superscript"/>
        </w:rPr>
        <w:t>23</w:t>
      </w:r>
      <w:r w:rsidRPr="00024B62">
        <w:rPr>
          <w:rFonts w:ascii="Times New Roman" w:eastAsiaTheme="minorEastAsia" w:hAnsi="Times New Roman" w:cs="Times New Roman"/>
          <w:sz w:val="24"/>
          <w:szCs w:val="24"/>
        </w:rPr>
        <w:t xml:space="preserve"> partikel/mol</w:t>
      </w:r>
    </w:p>
    <w:p w14:paraId="4C3B1BD2" w14:textId="2AE95BC5"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lastRenderedPageBreak/>
        <w:t>m = massa 1 partikel gas (kg)</w:t>
      </w:r>
    </w:p>
    <w:p w14:paraId="2F41B116" w14:textId="6769D284"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R = tetapan gas ideal (8,314 × 10</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 xml:space="preserve"> J/</w:t>
      </w:r>
      <w:proofErr w:type="spellStart"/>
      <w:r w:rsidRPr="00024B62">
        <w:rPr>
          <w:rFonts w:ascii="Times New Roman" w:eastAsiaTheme="minorEastAsia" w:hAnsi="Times New Roman" w:cs="Times New Roman"/>
          <w:sz w:val="24"/>
          <w:szCs w:val="24"/>
        </w:rPr>
        <w:t>kmol.K</w:t>
      </w:r>
      <w:proofErr w:type="spellEnd"/>
      <w:r w:rsidR="004A251C" w:rsidRPr="00024B62">
        <w:rPr>
          <w:rFonts w:ascii="Times New Roman" w:eastAsiaTheme="minorEastAsia" w:hAnsi="Times New Roman" w:cs="Times New Roman"/>
          <w:sz w:val="24"/>
          <w:szCs w:val="24"/>
        </w:rPr>
        <w:t>)</w:t>
      </w:r>
    </w:p>
    <w:p w14:paraId="7CA9DF7D" w14:textId="107D87C8"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 xml:space="preserve">k = konstanta </w:t>
      </w:r>
      <w:proofErr w:type="spellStart"/>
      <w:r w:rsidRPr="00024B62">
        <w:rPr>
          <w:rFonts w:ascii="Times New Roman" w:eastAsiaTheme="minorEastAsia" w:hAnsi="Times New Roman" w:cs="Times New Roman"/>
          <w:sz w:val="24"/>
          <w:szCs w:val="24"/>
        </w:rPr>
        <w:t>Boltzman</w:t>
      </w:r>
      <w:proofErr w:type="spellEnd"/>
      <w:r w:rsidRPr="00024B62">
        <w:rPr>
          <w:rFonts w:ascii="Times New Roman" w:eastAsiaTheme="minorEastAsia" w:hAnsi="Times New Roman" w:cs="Times New Roman"/>
          <w:sz w:val="24"/>
          <w:szCs w:val="24"/>
        </w:rPr>
        <w:t xml:space="preserve"> (1,38 × 10</w:t>
      </w:r>
      <w:r w:rsidRPr="00024B62">
        <w:rPr>
          <w:rFonts w:ascii="Times New Roman" w:eastAsiaTheme="minorEastAsia" w:hAnsi="Times New Roman" w:cs="Times New Roman"/>
          <w:sz w:val="24"/>
          <w:szCs w:val="24"/>
          <w:vertAlign w:val="superscript"/>
        </w:rPr>
        <w:t>-23</w:t>
      </w:r>
      <w:r w:rsidRPr="00024B62">
        <w:rPr>
          <w:rFonts w:ascii="Times New Roman" w:eastAsiaTheme="minorEastAsia" w:hAnsi="Times New Roman" w:cs="Times New Roman"/>
          <w:sz w:val="24"/>
          <w:szCs w:val="24"/>
        </w:rPr>
        <w:t xml:space="preserve"> J/K)</w:t>
      </w:r>
    </w:p>
    <w:p w14:paraId="591CAB70" w14:textId="250D763B"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 = jumlah partikel gas</w:t>
      </w:r>
    </w:p>
    <w:p w14:paraId="11984AE2" w14:textId="6FA1963C"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 = jumlah mol (mol)</w:t>
      </w:r>
    </w:p>
    <w:p w14:paraId="5985A969" w14:textId="65E0797D"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ρ = massa jenis gas (kg/m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3D9140FC" w14:textId="2CEAD6E0"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 = suhu gas (K)</w:t>
      </w:r>
    </w:p>
    <w:p w14:paraId="2934A2B2" w14:textId="77777777" w:rsidR="004274F2" w:rsidRPr="00024B62" w:rsidRDefault="004274F2" w:rsidP="004274F2">
      <w:pPr>
        <w:spacing w:after="0" w:line="360" w:lineRule="auto"/>
        <w:jc w:val="both"/>
        <w:rPr>
          <w:rFonts w:ascii="Times New Roman" w:eastAsiaTheme="minorEastAsia" w:hAnsi="Times New Roman" w:cs="Times New Roman"/>
          <w:sz w:val="24"/>
          <w:szCs w:val="24"/>
        </w:rPr>
      </w:pPr>
    </w:p>
    <w:p w14:paraId="0BD8895A" w14:textId="47D1051C"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Persamaan Keadaan Gas Ideal</w:t>
      </w:r>
    </w:p>
    <w:p w14:paraId="02F12BAB" w14:textId="6982B9E7"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 xml:space="preserve">Hukum </w:t>
      </w:r>
      <w:proofErr w:type="spellStart"/>
      <w:r w:rsidRPr="00024B62">
        <w:rPr>
          <w:rFonts w:ascii="Times New Roman" w:hAnsi="Times New Roman" w:cs="Times New Roman"/>
          <w:sz w:val="24"/>
          <w:szCs w:val="24"/>
        </w:rPr>
        <w:t>Boyle</w:t>
      </w:r>
      <w:proofErr w:type="spellEnd"/>
    </w:p>
    <w:p w14:paraId="6C1A3157" w14:textId="43E3BEAE" w:rsidR="004A251C" w:rsidRPr="00024B62" w:rsidRDefault="0063066C" w:rsidP="0063066C">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PV=Konstan→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m:oMathPara>
    </w:p>
    <w:p w14:paraId="63F7680A" w14:textId="7BACF3E5"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Keterangan:</w:t>
      </w:r>
    </w:p>
    <w:p w14:paraId="52BB5544" w14:textId="1D4A9482"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P1 = tekanan gas pada keadaan 1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w:t>
      </w:r>
    </w:p>
    <w:p w14:paraId="0FBE3809" w14:textId="24F31A74"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V1 = volume gas pada keadaan 1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1B9DA3F4" w14:textId="6EF415BE"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P2 = tekanan gas pada keadaan 2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 xml:space="preserve">) </w:t>
      </w:r>
    </w:p>
    <w:p w14:paraId="45B0601C" w14:textId="2C450596"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V2 = volume gas pada keadaan 2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3B0E2E4D" w14:textId="77777777" w:rsidR="004A251C" w:rsidRPr="00024B62" w:rsidRDefault="004A251C" w:rsidP="004A251C">
      <w:pPr>
        <w:spacing w:after="0" w:line="360" w:lineRule="auto"/>
        <w:jc w:val="both"/>
        <w:rPr>
          <w:rFonts w:ascii="Times New Roman" w:hAnsi="Times New Roman" w:cs="Times New Roman"/>
          <w:sz w:val="24"/>
          <w:szCs w:val="24"/>
        </w:rPr>
      </w:pPr>
    </w:p>
    <w:p w14:paraId="69921167" w14:textId="322BBBF4"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Hukum Charles</w:t>
      </w:r>
    </w:p>
    <w:p w14:paraId="7431B77A" w14:textId="4E2DC361" w:rsidR="004A251C" w:rsidRPr="00024B62" w:rsidRDefault="004A251C" w:rsidP="004A251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6325A859" w14:textId="4448E1CF"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55D6B011" w14:textId="6E9D42D8"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70775008" w14:textId="221A433E"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V1 = volume gas pada keadaan 1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1F63D118" w14:textId="5E287484"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24427616" w14:textId="5359396B"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V2 = volume gas pada keadaan 2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449DA3AF" w14:textId="77777777" w:rsidR="004A251C" w:rsidRPr="00024B62" w:rsidRDefault="004A251C" w:rsidP="004A251C">
      <w:pPr>
        <w:spacing w:after="0" w:line="360" w:lineRule="auto"/>
        <w:jc w:val="both"/>
        <w:rPr>
          <w:rFonts w:ascii="Times New Roman" w:eastAsiaTheme="minorEastAsia" w:hAnsi="Times New Roman" w:cs="Times New Roman"/>
          <w:sz w:val="24"/>
          <w:szCs w:val="24"/>
        </w:rPr>
      </w:pPr>
    </w:p>
    <w:p w14:paraId="007F000A" w14:textId="168747D4"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 xml:space="preserve">Hukum </w:t>
      </w:r>
      <w:proofErr w:type="spellStart"/>
      <w:r w:rsidRPr="00024B62">
        <w:rPr>
          <w:rFonts w:ascii="Times New Roman" w:hAnsi="Times New Roman" w:cs="Times New Roman"/>
          <w:sz w:val="24"/>
          <w:szCs w:val="24"/>
        </w:rPr>
        <w:t>Gay-Lussac</w:t>
      </w:r>
      <w:proofErr w:type="spellEnd"/>
    </w:p>
    <w:p w14:paraId="2594EB72" w14:textId="08E01B70" w:rsidR="004A251C" w:rsidRPr="00024B62" w:rsidRDefault="004A251C" w:rsidP="004A251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215568A8" w14:textId="2D4879BF"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6BEA7303" w14:textId="44C22748"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P1 = tekanan gas pada keadaan 1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0C222B58" w14:textId="0F3D7BC6"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1F6E50BD" w14:textId="3DC37A74"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P2 = tekanan gas pada keadaan 2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45ECD31F" w14:textId="661C159C"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3AA02BEE" w14:textId="77777777" w:rsidR="004A251C" w:rsidRPr="00024B62" w:rsidRDefault="004A251C" w:rsidP="004A251C">
      <w:pPr>
        <w:spacing w:after="0" w:line="360" w:lineRule="auto"/>
        <w:jc w:val="both"/>
        <w:rPr>
          <w:rFonts w:ascii="Times New Roman" w:eastAsiaTheme="minorEastAsia" w:hAnsi="Times New Roman" w:cs="Times New Roman"/>
          <w:sz w:val="24"/>
          <w:szCs w:val="24"/>
        </w:rPr>
      </w:pPr>
    </w:p>
    <w:p w14:paraId="20DADADB" w14:textId="3118F811"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 xml:space="preserve">Hukum </w:t>
      </w:r>
      <w:proofErr w:type="spellStart"/>
      <w:r w:rsidRPr="00024B62">
        <w:rPr>
          <w:rFonts w:ascii="Times New Roman" w:hAnsi="Times New Roman" w:cs="Times New Roman"/>
          <w:sz w:val="24"/>
          <w:szCs w:val="24"/>
        </w:rPr>
        <w:t>Boyle-Gay</w:t>
      </w:r>
      <w:proofErr w:type="spellEnd"/>
      <w:r w:rsidRPr="00024B62">
        <w:rPr>
          <w:rFonts w:ascii="Times New Roman" w:hAnsi="Times New Roman" w:cs="Times New Roman"/>
          <w:sz w:val="24"/>
          <w:szCs w:val="24"/>
        </w:rPr>
        <w:t xml:space="preserve"> </w:t>
      </w:r>
      <w:proofErr w:type="spellStart"/>
      <w:r w:rsidRPr="00024B62">
        <w:rPr>
          <w:rFonts w:ascii="Times New Roman" w:hAnsi="Times New Roman" w:cs="Times New Roman"/>
          <w:sz w:val="24"/>
          <w:szCs w:val="24"/>
        </w:rPr>
        <w:t>Lussac</w:t>
      </w:r>
      <w:proofErr w:type="spellEnd"/>
    </w:p>
    <w:p w14:paraId="393A96A1" w14:textId="1C54CAE5" w:rsidR="004274F2" w:rsidRPr="00024B62" w:rsidRDefault="0064417B" w:rsidP="004274F2">
      <w:pPr>
        <w:spacing w:after="0" w:line="360" w:lineRule="auto"/>
        <w:ind w:left="36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2 </m:t>
                  </m:r>
                </m:sub>
              </m:sSub>
            </m:den>
          </m:f>
        </m:oMath>
      </m:oMathPara>
    </w:p>
    <w:p w14:paraId="739EB6D2" w14:textId="44D5E901"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50EFDEA8" w14:textId="46893E0D"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P1 = tekanan gas pada keadaan 1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6345CB5C" w14:textId="1A1E5975"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V1 = volume gas pada keadaan 1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5AF118D7" w14:textId="195AA417"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7A1FAED0" w14:textId="4555BDE1"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P2 = tekanan gas pada keadaan 2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22299FBA" w14:textId="5E921906"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22FF753A" w14:textId="31E1639C"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V2 = volume gas pada keadaan 2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6B9ECF72" w14:textId="77777777" w:rsidR="0064417B" w:rsidRPr="00024B62" w:rsidRDefault="0064417B" w:rsidP="0064417B">
      <w:pPr>
        <w:spacing w:after="0" w:line="360" w:lineRule="auto"/>
        <w:jc w:val="both"/>
        <w:rPr>
          <w:rFonts w:ascii="Times New Roman" w:eastAsiaTheme="minorEastAsia" w:hAnsi="Times New Roman" w:cs="Times New Roman"/>
          <w:sz w:val="24"/>
          <w:szCs w:val="24"/>
        </w:rPr>
      </w:pPr>
    </w:p>
    <w:p w14:paraId="68333DFB" w14:textId="4B45C80D"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Tekanan Gas Ideal</w:t>
      </w:r>
    </w:p>
    <w:p w14:paraId="3D18D99A" w14:textId="26DF7652" w:rsidR="0064417B" w:rsidRPr="00024B62" w:rsidRDefault="0064417B" w:rsidP="0064417B">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Keberadaan gas di ruang tertutup bisa mengakibatkan adanya tekanan. Tekanan tersebut disebabkan oleh adanya tumbukan antara partikel gas dan dinding tempat gas berada. Besarnya tekanan gas di ruang tertutup dirumuskan sebagai berikut.</w:t>
      </w:r>
    </w:p>
    <w:p w14:paraId="06DA3A8F" w14:textId="77777777" w:rsidR="0064417B" w:rsidRPr="00024B62" w:rsidRDefault="0064417B" w:rsidP="0064417B">
      <w:pPr>
        <w:spacing w:after="0" w:line="360" w:lineRule="auto"/>
        <w:ind w:firstLine="720"/>
        <w:jc w:val="both"/>
        <w:rPr>
          <w:rFonts w:ascii="Times New Roman" w:hAnsi="Times New Roman" w:cs="Times New Roman"/>
          <w:sz w:val="24"/>
          <w:szCs w:val="24"/>
        </w:rPr>
      </w:pPr>
    </w:p>
    <w:p w14:paraId="3638A41D" w14:textId="35476ECB" w:rsidR="0064417B" w:rsidRPr="00024B62" w:rsidRDefault="0064417B" w:rsidP="0064417B">
      <w:pPr>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m:t>
              </m:r>
              <m:acc>
                <m:accPr>
                  <m:chr m:val="⃗"/>
                  <m:ctrlPr>
                    <w:rPr>
                      <w:rFonts w:ascii="Cambria Math" w:hAnsi="Cambria Math" w:cs="Times New Roman"/>
                      <w:i/>
                      <w:sz w:val="24"/>
                      <w:szCs w:val="24"/>
                    </w:rPr>
                  </m:ctrlPr>
                </m:accPr>
                <m:e>
                  <m:r>
                    <w:rPr>
                      <w:rFonts w:ascii="Cambria Math" w:hAnsi="Cambria Math" w:cs="Times New Roman"/>
                      <w:sz w:val="24"/>
                      <w:szCs w:val="24"/>
                    </w:rPr>
                    <m:t>v</m:t>
                  </m:r>
                </m:e>
              </m:acc>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V</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m:oMathPara>
    </w:p>
    <w:p w14:paraId="5E69BC13" w14:textId="77777777" w:rsidR="0064417B" w:rsidRPr="00024B62" w:rsidRDefault="0064417B" w:rsidP="0064417B">
      <w:pPr>
        <w:spacing w:after="0" w:line="360" w:lineRule="auto"/>
        <w:rPr>
          <w:rFonts w:ascii="Times New Roman" w:hAnsi="Times New Roman" w:cs="Times New Roman"/>
          <w:sz w:val="24"/>
          <w:szCs w:val="24"/>
        </w:rPr>
      </w:pPr>
      <w:r w:rsidRPr="00024B62">
        <w:rPr>
          <w:rFonts w:ascii="Times New Roman" w:hAnsi="Times New Roman" w:cs="Times New Roman"/>
          <w:sz w:val="24"/>
          <w:szCs w:val="24"/>
        </w:rPr>
        <w:t>Keterangan:</w:t>
      </w:r>
    </w:p>
    <w:p w14:paraId="19610A6F" w14:textId="64631D23"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P</w:t>
      </w:r>
      <w:r w:rsidRPr="00024B62">
        <w:rPr>
          <w:rFonts w:ascii="Times New Roman" w:hAnsi="Times New Roman" w:cs="Times New Roman"/>
          <w:sz w:val="24"/>
          <w:szCs w:val="24"/>
        </w:rPr>
        <w:t> = tekanan gas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w:t>
      </w:r>
    </w:p>
    <w:p w14:paraId="3AD9FC85" w14:textId="4961B808"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V</w:t>
      </w:r>
      <w:r w:rsidRPr="00024B62">
        <w:rPr>
          <w:rFonts w:ascii="Times New Roman" w:hAnsi="Times New Roman" w:cs="Times New Roman"/>
          <w:sz w:val="24"/>
          <w:szCs w:val="24"/>
        </w:rPr>
        <w:t> = volume gas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57B95CFF" w14:textId="44DDEF76"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m</w:t>
      </w:r>
      <w:r w:rsidRPr="00024B62">
        <w:rPr>
          <w:rFonts w:ascii="Times New Roman" w:hAnsi="Times New Roman" w:cs="Times New Roman"/>
          <w:sz w:val="24"/>
          <w:szCs w:val="24"/>
        </w:rPr>
        <w:t> = massa partikel gas (kg)</w:t>
      </w:r>
    </w:p>
    <w:p w14:paraId="566A1633" w14:textId="77777777"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N</w:t>
      </w:r>
      <w:r w:rsidRPr="00024B62">
        <w:rPr>
          <w:rFonts w:ascii="Times New Roman" w:hAnsi="Times New Roman" w:cs="Times New Roman"/>
          <w:sz w:val="24"/>
          <w:szCs w:val="24"/>
        </w:rPr>
        <w:t> = jumlah partikel gas</w:t>
      </w:r>
    </w:p>
    <w:p w14:paraId="5E45B853" w14:textId="7FCBE3DC" w:rsidR="0064417B" w:rsidRPr="00024B62" w:rsidRDefault="0064417B" w:rsidP="0064417B">
      <w:pPr>
        <w:spacing w:after="0" w:line="360" w:lineRule="auto"/>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sidRPr="00024B62">
        <w:rPr>
          <w:rFonts w:ascii="Times New Roman" w:eastAsiaTheme="minorEastAsia" w:hAnsi="Times New Roman" w:cs="Times New Roman"/>
          <w:sz w:val="24"/>
          <w:szCs w:val="24"/>
        </w:rPr>
        <w:t xml:space="preserve"> = Energi kinetik rata-rata partikel gas (J)</w:t>
      </w:r>
    </w:p>
    <w:p w14:paraId="0A7CF6B7" w14:textId="05CC4727" w:rsidR="0064417B" w:rsidRPr="00024B62" w:rsidRDefault="0064417B" w:rsidP="0064417B">
      <w:pPr>
        <w:spacing w:after="0" w:line="360" w:lineRule="auto"/>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024B62">
        <w:rPr>
          <w:rFonts w:ascii="Times New Roman" w:eastAsiaTheme="minorEastAsia" w:hAnsi="Times New Roman" w:cs="Times New Roman"/>
          <w:sz w:val="24"/>
          <w:szCs w:val="24"/>
        </w:rPr>
        <w:t xml:space="preserve"> = Kecepatan rata-rata partikel gas (m/s)</w:t>
      </w:r>
    </w:p>
    <w:p w14:paraId="052ECBAA" w14:textId="77777777" w:rsidR="0064417B" w:rsidRPr="00024B62" w:rsidRDefault="0064417B" w:rsidP="0064417B">
      <w:pPr>
        <w:spacing w:after="0" w:line="360" w:lineRule="auto"/>
        <w:jc w:val="both"/>
        <w:rPr>
          <w:rFonts w:ascii="Times New Roman" w:hAnsi="Times New Roman" w:cs="Times New Roman"/>
          <w:sz w:val="24"/>
          <w:szCs w:val="24"/>
        </w:rPr>
      </w:pPr>
    </w:p>
    <w:p w14:paraId="79E8D6B6" w14:textId="5243B85E"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Energi Kinetik Gas Ideal</w:t>
      </w:r>
    </w:p>
    <w:p w14:paraId="4BEBCA43" w14:textId="79FFDED6" w:rsidR="0064417B" w:rsidRPr="00024B62" w:rsidRDefault="006523E5" w:rsidP="006523E5">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Energi kinetik gas ideal disebabkan oleh adanya gerakan partikel gas di dalam suatu ruangan. Gas selalu bergerak dengan kecepatan tertentu. Kecepatan inilah yang nantinya berpengaruh pada energi kinetik gas. Secara matematis, energi kinetik gas ideal dirumuskan sebagai berikut</w:t>
      </w:r>
      <w:r w:rsidRPr="00024B62">
        <w:rPr>
          <w:rFonts w:ascii="Times New Roman" w:hAnsi="Times New Roman" w:cs="Times New Roman"/>
          <w:sz w:val="24"/>
          <w:szCs w:val="24"/>
        </w:rPr>
        <w:t>:</w:t>
      </w:r>
    </w:p>
    <w:p w14:paraId="7EBC06D4" w14:textId="59334D33" w:rsidR="006523E5" w:rsidRPr="00024B62" w:rsidRDefault="006523E5" w:rsidP="006523E5">
      <w:pPr>
        <w:spacing w:after="0" w:line="360" w:lineRule="auto"/>
        <w:ind w:firstLine="72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nRT</m:t>
          </m:r>
        </m:oMath>
      </m:oMathPara>
    </w:p>
    <w:p w14:paraId="6649739D" w14:textId="25DCE3C0" w:rsidR="006523E5" w:rsidRPr="00024B62" w:rsidRDefault="006523E5" w:rsidP="006523E5">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lastRenderedPageBreak/>
        <w:t>Keterangan:</w:t>
      </w:r>
    </w:p>
    <w:p w14:paraId="19568CA6" w14:textId="1E141100" w:rsidR="006523E5" w:rsidRPr="00024B62" w:rsidRDefault="006523E5" w:rsidP="006523E5">
      <w:pPr>
        <w:spacing w:after="0" w:line="360" w:lineRule="auto"/>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sidRPr="00024B62">
        <w:rPr>
          <w:rFonts w:ascii="Times New Roman" w:eastAsiaTheme="minorEastAsia" w:hAnsi="Times New Roman" w:cs="Times New Roman"/>
          <w:sz w:val="24"/>
          <w:szCs w:val="24"/>
        </w:rPr>
        <w:t xml:space="preserve"> = Energi </w:t>
      </w:r>
      <w:r w:rsidR="00024B62" w:rsidRPr="00024B62">
        <w:rPr>
          <w:rFonts w:ascii="Times New Roman" w:eastAsiaTheme="minorEastAsia" w:hAnsi="Times New Roman" w:cs="Times New Roman"/>
          <w:sz w:val="24"/>
          <w:szCs w:val="24"/>
        </w:rPr>
        <w:t>kinetik</w:t>
      </w:r>
      <w:r w:rsidRPr="00024B62">
        <w:rPr>
          <w:rFonts w:ascii="Times New Roman" w:eastAsiaTheme="minorEastAsia" w:hAnsi="Times New Roman" w:cs="Times New Roman"/>
          <w:sz w:val="24"/>
          <w:szCs w:val="24"/>
        </w:rPr>
        <w:t xml:space="preserve"> rata-rata partikel gas (J)</w:t>
      </w:r>
    </w:p>
    <w:p w14:paraId="4F2C76EF" w14:textId="4EA8D52A"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k</w:t>
      </w:r>
      <w:r w:rsidRPr="00024B62">
        <w:rPr>
          <w:rFonts w:ascii="Times New Roman" w:hAnsi="Times New Roman" w:cs="Times New Roman"/>
          <w:sz w:val="24"/>
          <w:szCs w:val="24"/>
        </w:rPr>
        <w:t xml:space="preserve"> = konstanta </w:t>
      </w:r>
      <w:proofErr w:type="spellStart"/>
      <w:r w:rsidRPr="00024B62">
        <w:rPr>
          <w:rFonts w:ascii="Times New Roman" w:hAnsi="Times New Roman" w:cs="Times New Roman"/>
          <w:sz w:val="24"/>
          <w:szCs w:val="24"/>
        </w:rPr>
        <w:t>Boltzman</w:t>
      </w:r>
      <w:proofErr w:type="spellEnd"/>
      <w:r w:rsidRPr="00024B62">
        <w:rPr>
          <w:rFonts w:ascii="Times New Roman" w:hAnsi="Times New Roman" w:cs="Times New Roman"/>
          <w:sz w:val="24"/>
          <w:szCs w:val="24"/>
        </w:rPr>
        <w:t xml:space="preserve"> (1,38 × 10</w:t>
      </w:r>
      <w:r w:rsidRPr="00024B62">
        <w:rPr>
          <w:rFonts w:ascii="Times New Roman" w:hAnsi="Times New Roman" w:cs="Times New Roman"/>
          <w:sz w:val="24"/>
          <w:szCs w:val="24"/>
          <w:vertAlign w:val="superscript"/>
        </w:rPr>
        <w:t>-23</w:t>
      </w:r>
      <w:r w:rsidRPr="00024B62">
        <w:rPr>
          <w:rFonts w:ascii="Times New Roman" w:hAnsi="Times New Roman" w:cs="Times New Roman"/>
          <w:sz w:val="24"/>
          <w:szCs w:val="24"/>
        </w:rPr>
        <w:t> J/K)</w:t>
      </w:r>
    </w:p>
    <w:p w14:paraId="77DB81EB" w14:textId="29BDD1CB"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T</w:t>
      </w:r>
      <w:r w:rsidRPr="00024B62">
        <w:rPr>
          <w:rFonts w:ascii="Times New Roman" w:hAnsi="Times New Roman" w:cs="Times New Roman"/>
          <w:sz w:val="24"/>
          <w:szCs w:val="24"/>
        </w:rPr>
        <w:t> = suhu gas (K)</w:t>
      </w:r>
    </w:p>
    <w:p w14:paraId="3B13FF12" w14:textId="020D2DF6"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N</w:t>
      </w:r>
      <w:r w:rsidRPr="00024B62">
        <w:rPr>
          <w:rFonts w:ascii="Times New Roman" w:hAnsi="Times New Roman" w:cs="Times New Roman"/>
          <w:sz w:val="24"/>
          <w:szCs w:val="24"/>
        </w:rPr>
        <w:t> = jumlah partikel</w:t>
      </w:r>
    </w:p>
    <w:p w14:paraId="092D2232" w14:textId="70C649E1"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n</w:t>
      </w:r>
      <w:r w:rsidRPr="00024B62">
        <w:rPr>
          <w:rFonts w:ascii="Times New Roman" w:hAnsi="Times New Roman" w:cs="Times New Roman"/>
          <w:sz w:val="24"/>
          <w:szCs w:val="24"/>
        </w:rPr>
        <w:t> = jumlah mol gas (mol)</w:t>
      </w:r>
    </w:p>
    <w:p w14:paraId="5A6605FB" w14:textId="4DA2D383"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R</w:t>
      </w:r>
      <w:r w:rsidRPr="00024B62">
        <w:rPr>
          <w:rFonts w:ascii="Times New Roman" w:hAnsi="Times New Roman" w:cs="Times New Roman"/>
          <w:sz w:val="24"/>
          <w:szCs w:val="24"/>
        </w:rPr>
        <w:t> = tetapan gas ideal (8,314 J/</w:t>
      </w:r>
      <w:proofErr w:type="spellStart"/>
      <w:r w:rsidRPr="00024B62">
        <w:rPr>
          <w:rFonts w:ascii="Times New Roman" w:hAnsi="Times New Roman" w:cs="Times New Roman"/>
          <w:sz w:val="24"/>
          <w:szCs w:val="24"/>
        </w:rPr>
        <w:t>mol.K</w:t>
      </w:r>
      <w:proofErr w:type="spellEnd"/>
      <w:r w:rsidRPr="00024B62">
        <w:rPr>
          <w:rFonts w:ascii="Times New Roman" w:hAnsi="Times New Roman" w:cs="Times New Roman"/>
          <w:sz w:val="24"/>
          <w:szCs w:val="24"/>
        </w:rPr>
        <w:t>)</w:t>
      </w:r>
    </w:p>
    <w:p w14:paraId="2AB6519B" w14:textId="77777777" w:rsidR="004274F2" w:rsidRPr="00024B62" w:rsidRDefault="004274F2"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459F5E37"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merah dengan soda kue sebanyak 1 sendok dan air cuka kurang lebih 1 sendok</w:t>
      </w:r>
    </w:p>
    <w:p w14:paraId="0DEE2D90"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 xml:space="preserve">Ikat balon merah tersebut dengan kencang, kemudian kocok hingga dapat diperkirakan bahwa soda kue dan air cuka bereaksi, lalu letakkan dilantai atau baki </w:t>
      </w:r>
    </w:p>
    <w:p w14:paraId="0556AF07"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kuning dengan soda kue sebanyak 2 sendok dan air cuka kurang lebih 2 sendok</w:t>
      </w:r>
    </w:p>
    <w:p w14:paraId="69855E7B"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Lakukan sama seperti pada langkah ke-2</w:t>
      </w:r>
    </w:p>
    <w:p w14:paraId="3C8684B4"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hijau dengan soda kue sebanyak 3 sendok dan air cuka kurang lebih 3 sendok</w:t>
      </w:r>
    </w:p>
    <w:p w14:paraId="11FD725B"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Lakukan sama seperti langkah ke-2 dan ke-4</w:t>
      </w:r>
    </w:p>
    <w:p w14:paraId="291D683E" w14:textId="77777777" w:rsidR="006523E5" w:rsidRPr="00024B62" w:rsidRDefault="006523E5" w:rsidP="006523E5">
      <w:pPr>
        <w:shd w:val="clear" w:color="auto" w:fill="FFFFFF"/>
        <w:spacing w:after="0" w:line="360" w:lineRule="auto"/>
        <w:jc w:val="both"/>
        <w:rPr>
          <w:rFonts w:ascii="Times New Roman" w:eastAsia="Century Gothic" w:hAnsi="Times New Roman" w:cs="Times New Roman"/>
          <w:sz w:val="24"/>
          <w:szCs w:val="24"/>
        </w:rPr>
      </w:pPr>
    </w:p>
    <w:p w14:paraId="7DFFBB68" w14:textId="57EA731C"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KisiTabel"/>
        <w:tblW w:w="0" w:type="auto"/>
        <w:tblLook w:val="04A0" w:firstRow="1" w:lastRow="0" w:firstColumn="1" w:lastColumn="0" w:noHBand="0" w:noVBand="1"/>
      </w:tblPr>
      <w:tblGrid>
        <w:gridCol w:w="562"/>
        <w:gridCol w:w="2694"/>
        <w:gridCol w:w="5760"/>
      </w:tblGrid>
      <w:tr w:rsidR="001629F9" w:rsidRPr="00024B62" w14:paraId="7A8D90B4" w14:textId="77777777" w:rsidTr="001629F9">
        <w:tc>
          <w:tcPr>
            <w:tcW w:w="562" w:type="dxa"/>
            <w:vAlign w:val="center"/>
          </w:tcPr>
          <w:p w14:paraId="70B8C00B" w14:textId="5AC14C8E" w:rsidR="001629F9" w:rsidRPr="00024B62" w:rsidRDefault="001629F9" w:rsidP="001629F9">
            <w:pPr>
              <w:spacing w:line="360" w:lineRule="auto"/>
              <w:jc w:val="center"/>
              <w:rPr>
                <w:rFonts w:ascii="Times New Roman" w:hAnsi="Times New Roman" w:cs="Times New Roman"/>
                <w:b/>
                <w:bCs/>
                <w:sz w:val="24"/>
                <w:szCs w:val="24"/>
              </w:rPr>
            </w:pPr>
            <w:proofErr w:type="spellStart"/>
            <w:r w:rsidRPr="00024B62">
              <w:rPr>
                <w:rFonts w:ascii="Times New Roman" w:hAnsi="Times New Roman" w:cs="Times New Roman"/>
                <w:b/>
                <w:bCs/>
                <w:sz w:val="24"/>
                <w:szCs w:val="24"/>
              </w:rPr>
              <w:t>No</w:t>
            </w:r>
            <w:proofErr w:type="spellEnd"/>
          </w:p>
        </w:tc>
        <w:tc>
          <w:tcPr>
            <w:tcW w:w="2694" w:type="dxa"/>
            <w:vAlign w:val="center"/>
          </w:tcPr>
          <w:p w14:paraId="7AAC643F" w14:textId="56FB75DE"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Percobaan</w:t>
            </w:r>
          </w:p>
        </w:tc>
        <w:tc>
          <w:tcPr>
            <w:tcW w:w="5760" w:type="dxa"/>
            <w:vAlign w:val="center"/>
          </w:tcPr>
          <w:p w14:paraId="428EC7A3" w14:textId="5BBA95A5"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Hasil Percobaan</w:t>
            </w:r>
          </w:p>
        </w:tc>
      </w:tr>
      <w:tr w:rsidR="001629F9" w:rsidRPr="00024B62" w14:paraId="5212D301" w14:textId="77777777" w:rsidTr="001629F9">
        <w:tc>
          <w:tcPr>
            <w:tcW w:w="562" w:type="dxa"/>
          </w:tcPr>
          <w:p w14:paraId="2CFE0D51" w14:textId="795CF4C2"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1.</w:t>
            </w:r>
          </w:p>
        </w:tc>
        <w:tc>
          <w:tcPr>
            <w:tcW w:w="2694" w:type="dxa"/>
          </w:tcPr>
          <w:p w14:paraId="2951A6AE" w14:textId="3F56071F"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Merah</w:t>
            </w:r>
          </w:p>
        </w:tc>
        <w:tc>
          <w:tcPr>
            <w:tcW w:w="5760" w:type="dxa"/>
          </w:tcPr>
          <w:p w14:paraId="3C743B46" w14:textId="77B33B82"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Sedikit mengembang</w:t>
            </w:r>
          </w:p>
        </w:tc>
      </w:tr>
      <w:tr w:rsidR="001629F9" w:rsidRPr="00024B62" w14:paraId="7D666182" w14:textId="77777777" w:rsidTr="001629F9">
        <w:tc>
          <w:tcPr>
            <w:tcW w:w="562" w:type="dxa"/>
          </w:tcPr>
          <w:p w14:paraId="3B6F5F6B" w14:textId="3076395E"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2.</w:t>
            </w:r>
          </w:p>
        </w:tc>
        <w:tc>
          <w:tcPr>
            <w:tcW w:w="2694" w:type="dxa"/>
          </w:tcPr>
          <w:p w14:paraId="3AAC6D6E" w14:textId="0CDC2499"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Kuning</w:t>
            </w:r>
          </w:p>
        </w:tc>
        <w:tc>
          <w:tcPr>
            <w:tcW w:w="5760" w:type="dxa"/>
          </w:tcPr>
          <w:p w14:paraId="03EEDB79" w14:textId="0DC4B567"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Mengembang cukup besar</w:t>
            </w:r>
          </w:p>
        </w:tc>
      </w:tr>
      <w:tr w:rsidR="001629F9" w:rsidRPr="00024B62" w14:paraId="797A21C1" w14:textId="77777777" w:rsidTr="001629F9">
        <w:tc>
          <w:tcPr>
            <w:tcW w:w="562" w:type="dxa"/>
          </w:tcPr>
          <w:p w14:paraId="3324BB9B" w14:textId="66E5D3BE"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 xml:space="preserve">3. </w:t>
            </w:r>
          </w:p>
        </w:tc>
        <w:tc>
          <w:tcPr>
            <w:tcW w:w="2694" w:type="dxa"/>
          </w:tcPr>
          <w:p w14:paraId="233DE913" w14:textId="0A515226"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Hijau</w:t>
            </w:r>
          </w:p>
        </w:tc>
        <w:tc>
          <w:tcPr>
            <w:tcW w:w="5760" w:type="dxa"/>
          </w:tcPr>
          <w:p w14:paraId="1923477C" w14:textId="5E2F51DB"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Mengembang besar</w:t>
            </w:r>
          </w:p>
        </w:tc>
      </w:tr>
    </w:tbl>
    <w:p w14:paraId="38F75430" w14:textId="77777777" w:rsidR="00C05501" w:rsidRPr="00024B62" w:rsidRDefault="00C05501" w:rsidP="00EA08AA">
      <w:pPr>
        <w:spacing w:after="0" w:line="360" w:lineRule="auto"/>
        <w:rPr>
          <w:rFonts w:ascii="Times New Roman" w:hAnsi="Times New Roman" w:cs="Times New Roman"/>
          <w:b/>
          <w:bCs/>
          <w:sz w:val="24"/>
          <w:szCs w:val="24"/>
        </w:rPr>
      </w:pPr>
    </w:p>
    <w:p w14:paraId="6C1F4426" w14:textId="77777777" w:rsidR="001629F9" w:rsidRPr="00024B62" w:rsidRDefault="001629F9" w:rsidP="001629F9">
      <w:pPr>
        <w:pStyle w:val="DaftarParagraf"/>
        <w:numPr>
          <w:ilvl w:val="0"/>
          <w:numId w:val="17"/>
        </w:numPr>
        <w:spacing w:after="0" w:line="360" w:lineRule="auto"/>
        <w:ind w:left="426" w:hanging="426"/>
        <w:rPr>
          <w:rFonts w:ascii="Times New Roman" w:hAnsi="Times New Roman" w:cs="Times New Roman"/>
          <w:sz w:val="24"/>
          <w:szCs w:val="24"/>
        </w:rPr>
      </w:pPr>
      <w:r w:rsidRPr="00024B62">
        <w:rPr>
          <w:rFonts w:ascii="Times New Roman" w:hAnsi="Times New Roman" w:cs="Times New Roman"/>
          <w:sz w:val="24"/>
          <w:szCs w:val="24"/>
        </w:rPr>
        <w:t>Mengapa percobaan dilakukan dengan lebih dari 1 macam objek?</w:t>
      </w:r>
    </w:p>
    <w:p w14:paraId="6BA54016" w14:textId="4F325FD2" w:rsidR="00493A71" w:rsidRDefault="00493A71" w:rsidP="00493A71">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 xml:space="preserve">Percobaan dilakukan dengan menggunakan lebih dari 1 objek dengan tujuan untuk mendapatkan hasil yang lebih maksimal dalam percobaan, mengetahui </w:t>
      </w:r>
      <w:r w:rsidR="00024B62" w:rsidRPr="00024B62">
        <w:rPr>
          <w:rFonts w:ascii="Times New Roman" w:hAnsi="Times New Roman" w:cs="Times New Roman"/>
          <w:sz w:val="24"/>
          <w:szCs w:val="24"/>
        </w:rPr>
        <w:t>faktor</w:t>
      </w:r>
      <w:r w:rsidRPr="00024B62">
        <w:rPr>
          <w:rFonts w:ascii="Times New Roman" w:hAnsi="Times New Roman" w:cs="Times New Roman"/>
          <w:sz w:val="24"/>
          <w:szCs w:val="24"/>
        </w:rPr>
        <w:t xml:space="preserve"> yang mempengaruhi hasil percobaan dan menjadikan variasi baru dalam melakukan percobaan.</w:t>
      </w:r>
    </w:p>
    <w:p w14:paraId="77AA41C0" w14:textId="77777777" w:rsidR="00024B62" w:rsidRPr="00024B62" w:rsidRDefault="00024B62" w:rsidP="00493A71">
      <w:pPr>
        <w:spacing w:after="0" w:line="360" w:lineRule="auto"/>
        <w:ind w:firstLine="720"/>
        <w:jc w:val="both"/>
        <w:rPr>
          <w:rFonts w:ascii="Times New Roman" w:hAnsi="Times New Roman" w:cs="Times New Roman"/>
          <w:sz w:val="24"/>
          <w:szCs w:val="24"/>
        </w:rPr>
      </w:pPr>
    </w:p>
    <w:p w14:paraId="6ED35F31" w14:textId="5A92EC48" w:rsidR="00450D26" w:rsidRPr="00024B62" w:rsidRDefault="001629F9" w:rsidP="001629F9">
      <w:pPr>
        <w:pStyle w:val="DaftarParagraf"/>
        <w:numPr>
          <w:ilvl w:val="0"/>
          <w:numId w:val="17"/>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Setelah di dalam balon tersebut terdapat campuran soda kue dan air cuka, diketahui timbul suatu gelembung gas. Bandingkanlah banyaknya gelembung gas yang dihasilkan oleh campuran soda kue dan air cuka. Manakah jumlah gas yang dihasilkan oleh soda kue dan air cuka yang paling banyak? Mengapa demikian?</w:t>
      </w:r>
    </w:p>
    <w:p w14:paraId="1EC16726" w14:textId="57F19AEC" w:rsidR="00493A71" w:rsidRPr="00024B62" w:rsidRDefault="00493A71" w:rsidP="00493A71">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lastRenderedPageBreak/>
        <w:t xml:space="preserve">Balon hijau yang diisi dengan 3 sendok baking soda dan 3 sendok cuka menghasilkan gas yang lebih banyak karena semakin banyak jumlah bahan yang </w:t>
      </w:r>
      <w:r w:rsidR="00024B62" w:rsidRPr="00024B62">
        <w:rPr>
          <w:rFonts w:ascii="Times New Roman" w:hAnsi="Times New Roman" w:cs="Times New Roman"/>
          <w:sz w:val="24"/>
          <w:szCs w:val="24"/>
        </w:rPr>
        <w:t>dimasukkan</w:t>
      </w:r>
      <w:r w:rsidRPr="00024B62">
        <w:rPr>
          <w:rFonts w:ascii="Times New Roman" w:hAnsi="Times New Roman" w:cs="Times New Roman"/>
          <w:sz w:val="24"/>
          <w:szCs w:val="24"/>
        </w:rPr>
        <w:t>, maka gas yang dihasilkan juga akan lebih banyak.</w:t>
      </w:r>
    </w:p>
    <w:p w14:paraId="76541676" w14:textId="77777777" w:rsidR="00493A71" w:rsidRPr="00024B62" w:rsidRDefault="00493A71"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423AAA76" w14:textId="24A3649B" w:rsidR="001B6D5D" w:rsidRPr="00024B62" w:rsidRDefault="00493A71" w:rsidP="00B65A5F">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Jika asam cuka (CH</w:t>
      </w:r>
      <w:r w:rsidRPr="00024B62">
        <w:rPr>
          <w:rFonts w:ascii="Times New Roman" w:hAnsi="Times New Roman" w:cs="Times New Roman"/>
          <w:sz w:val="24"/>
          <w:szCs w:val="24"/>
          <w:vertAlign w:val="subscript"/>
        </w:rPr>
        <w:t>3</w:t>
      </w:r>
      <w:r w:rsidRPr="00024B62">
        <w:rPr>
          <w:rFonts w:ascii="Times New Roman" w:hAnsi="Times New Roman" w:cs="Times New Roman"/>
          <w:sz w:val="24"/>
          <w:szCs w:val="24"/>
        </w:rPr>
        <w:t>COOH) dicampurkan dengan baking soda (NaHCO</w:t>
      </w:r>
      <w:r w:rsidRPr="00024B62">
        <w:rPr>
          <w:rFonts w:ascii="Times New Roman" w:hAnsi="Times New Roman" w:cs="Times New Roman"/>
          <w:sz w:val="24"/>
          <w:szCs w:val="24"/>
          <w:vertAlign w:val="subscript"/>
        </w:rPr>
        <w:t>3</w:t>
      </w:r>
      <w:r w:rsidRPr="00024B62">
        <w:rPr>
          <w:rFonts w:ascii="Times New Roman" w:hAnsi="Times New Roman" w:cs="Times New Roman"/>
          <w:sz w:val="24"/>
          <w:szCs w:val="24"/>
        </w:rPr>
        <w:t>) akan menghasilkan gas CO</w:t>
      </w:r>
      <w:r w:rsidRPr="00024B62">
        <w:rPr>
          <w:rFonts w:ascii="Times New Roman" w:hAnsi="Times New Roman" w:cs="Times New Roman"/>
          <w:sz w:val="24"/>
          <w:szCs w:val="24"/>
          <w:vertAlign w:val="subscript"/>
        </w:rPr>
        <w:t>2</w:t>
      </w:r>
      <w:r w:rsidRPr="00024B62">
        <w:rPr>
          <w:rFonts w:ascii="Times New Roman" w:hAnsi="Times New Roman" w:cs="Times New Roman"/>
          <w:sz w:val="24"/>
          <w:szCs w:val="24"/>
        </w:rPr>
        <w:t xml:space="preserve"> yang dapat membuat balon mengembang dengan sendirinya. jumlah campuran cuka dan baking soda yang </w:t>
      </w:r>
      <w:r w:rsidR="00024B62" w:rsidRPr="00024B62">
        <w:rPr>
          <w:rFonts w:ascii="Times New Roman" w:hAnsi="Times New Roman" w:cs="Times New Roman"/>
          <w:sz w:val="24"/>
          <w:szCs w:val="24"/>
        </w:rPr>
        <w:t>dimasukkan</w:t>
      </w:r>
      <w:r w:rsidRPr="00024B62">
        <w:rPr>
          <w:rFonts w:ascii="Times New Roman" w:hAnsi="Times New Roman" w:cs="Times New Roman"/>
          <w:sz w:val="24"/>
          <w:szCs w:val="24"/>
        </w:rPr>
        <w:t xml:space="preserve"> ke dalam balon akan mempengaruhi besar dan kecilnya balon yang mengembang. Semakin banyak cuka dan baking soda yang ditambahkan, maka balon akan mengembang lebih besar. Dan semakin </w:t>
      </w:r>
      <w:r w:rsidR="00024B62" w:rsidRPr="00024B62">
        <w:rPr>
          <w:rFonts w:ascii="Times New Roman" w:hAnsi="Times New Roman" w:cs="Times New Roman"/>
          <w:sz w:val="24"/>
          <w:szCs w:val="24"/>
        </w:rPr>
        <w:t>sedikit</w:t>
      </w:r>
      <w:r w:rsidRPr="00024B62">
        <w:rPr>
          <w:rFonts w:ascii="Times New Roman" w:hAnsi="Times New Roman" w:cs="Times New Roman"/>
          <w:sz w:val="24"/>
          <w:szCs w:val="24"/>
        </w:rPr>
        <w:t xml:space="preserve"> cuka dan baking soda yang ditambahkan, maka balon juga akan sedikit mengembang. </w:t>
      </w:r>
    </w:p>
    <w:p w14:paraId="0DB9D76C" w14:textId="77777777" w:rsidR="00B65A5F" w:rsidRPr="00024B62" w:rsidRDefault="00B65A5F"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D9B99FC" w:rsidR="00C51970" w:rsidRPr="00024B62" w:rsidRDefault="001B6D5D" w:rsidP="00C51970">
      <w:pPr>
        <w:spacing w:after="0" w:line="240" w:lineRule="auto"/>
        <w:ind w:left="709" w:hanging="709"/>
        <w:jc w:val="both"/>
        <w:rPr>
          <w:rFonts w:ascii="Times New Roman" w:hAnsi="Times New Roman" w:cs="Times New Roman"/>
          <w:sz w:val="24"/>
          <w:szCs w:val="24"/>
        </w:rPr>
      </w:pPr>
      <w:r w:rsidRPr="00024B62">
        <w:rPr>
          <w:rFonts w:ascii="Times New Roman" w:hAnsi="Times New Roman" w:cs="Times New Roman"/>
          <w:sz w:val="24"/>
          <w:szCs w:val="24"/>
        </w:rPr>
        <w:t xml:space="preserve">Mukti, Cecep Saeful &amp; </w:t>
      </w:r>
      <w:proofErr w:type="spellStart"/>
      <w:r w:rsidRPr="00024B62">
        <w:rPr>
          <w:rFonts w:ascii="Times New Roman" w:hAnsi="Times New Roman" w:cs="Times New Roman"/>
          <w:sz w:val="24"/>
          <w:szCs w:val="24"/>
        </w:rPr>
        <w:t>Sereliciouz</w:t>
      </w:r>
      <w:proofErr w:type="spellEnd"/>
      <w:r w:rsidRPr="00024B62">
        <w:rPr>
          <w:rFonts w:ascii="Times New Roman" w:hAnsi="Times New Roman" w:cs="Times New Roman"/>
          <w:sz w:val="24"/>
          <w:szCs w:val="24"/>
        </w:rPr>
        <w:t xml:space="preserve"> (2020) </w:t>
      </w:r>
      <w:r w:rsidR="006523E5" w:rsidRPr="00024B62">
        <w:rPr>
          <w:rFonts w:ascii="Times New Roman" w:hAnsi="Times New Roman" w:cs="Times New Roman"/>
          <w:i/>
          <w:iCs/>
          <w:sz w:val="24"/>
          <w:szCs w:val="24"/>
        </w:rPr>
        <w:t>Teori Kinetik Gas</w:t>
      </w:r>
      <w:r w:rsidRPr="00024B62">
        <w:rPr>
          <w:rFonts w:ascii="Times New Roman" w:hAnsi="Times New Roman" w:cs="Times New Roman"/>
          <w:i/>
          <w:iCs/>
          <w:sz w:val="24"/>
          <w:szCs w:val="24"/>
        </w:rPr>
        <w:t>.</w:t>
      </w:r>
      <w:r w:rsidRPr="00024B62">
        <w:rPr>
          <w:rFonts w:ascii="Times New Roman" w:hAnsi="Times New Roman" w:cs="Times New Roman"/>
          <w:sz w:val="24"/>
          <w:szCs w:val="24"/>
        </w:rPr>
        <w:t xml:space="preserve"> Di ambil dari </w:t>
      </w:r>
      <w:r w:rsidR="006523E5" w:rsidRPr="00024B62">
        <w:rPr>
          <w:rFonts w:ascii="Times New Roman" w:hAnsi="Times New Roman" w:cs="Times New Roman"/>
          <w:sz w:val="24"/>
          <w:szCs w:val="24"/>
        </w:rPr>
        <w:t>https://www.quipper.com/id/blog/mapel/fisika/teori-kinetik-gas-fisika-kelas-11/</w:t>
      </w:r>
      <w:r w:rsidR="006523E5" w:rsidRPr="00024B62">
        <w:rPr>
          <w:rFonts w:ascii="Times New Roman" w:hAnsi="Times New Roman" w:cs="Times New Roman"/>
          <w:sz w:val="24"/>
          <w:szCs w:val="24"/>
        </w:rPr>
        <w:t xml:space="preserve"> </w:t>
      </w:r>
      <w:r w:rsidRPr="00024B62">
        <w:rPr>
          <w:rFonts w:ascii="Times New Roman" w:hAnsi="Times New Roman" w:cs="Times New Roman"/>
          <w:sz w:val="24"/>
          <w:szCs w:val="24"/>
        </w:rPr>
        <w:t>di akses pada tanggal 21 September 2023 pukul 10.37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3EED5881" w:rsidR="001B6D5D" w:rsidRPr="00024B62" w:rsidRDefault="00B65A5F" w:rsidP="00C51970">
      <w:pPr>
        <w:spacing w:after="0" w:line="240" w:lineRule="auto"/>
        <w:ind w:left="709" w:hanging="709"/>
        <w:jc w:val="both"/>
        <w:rPr>
          <w:rFonts w:ascii="Times New Roman" w:hAnsi="Times New Roman" w:cs="Times New Roman"/>
          <w:sz w:val="24"/>
          <w:szCs w:val="24"/>
        </w:rPr>
      </w:pPr>
      <w:r w:rsidRPr="00024B62">
        <w:rPr>
          <w:rFonts w:ascii="Times New Roman" w:hAnsi="Times New Roman" w:cs="Times New Roman"/>
          <w:sz w:val="24"/>
          <w:szCs w:val="24"/>
        </w:rPr>
        <w:t>https://youtu.be/-196wuIV-Hs?si=r8zTLc8D4mMJ7Y7X</w:t>
      </w:r>
      <w:r w:rsidR="00024B62" w:rsidRPr="00024B62">
        <w:rPr>
          <w:rFonts w:ascii="Times New Roman" w:hAnsi="Times New Roman" w:cs="Times New Roman"/>
          <w:sz w:val="24"/>
          <w:szCs w:val="24"/>
        </w:rPr>
        <w:t xml:space="preserve"> </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F75B6"/>
    <w:rsid w:val="003305E0"/>
    <w:rsid w:val="004274F2"/>
    <w:rsid w:val="00450D26"/>
    <w:rsid w:val="00493A71"/>
    <w:rsid w:val="004A251C"/>
    <w:rsid w:val="005953A6"/>
    <w:rsid w:val="00615682"/>
    <w:rsid w:val="0063066C"/>
    <w:rsid w:val="00631ED8"/>
    <w:rsid w:val="0064417B"/>
    <w:rsid w:val="006523E5"/>
    <w:rsid w:val="006B328A"/>
    <w:rsid w:val="008E676A"/>
    <w:rsid w:val="00943A4A"/>
    <w:rsid w:val="009755C9"/>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4</cp:revision>
  <dcterms:created xsi:type="dcterms:W3CDTF">2023-09-21T04:19:00Z</dcterms:created>
  <dcterms:modified xsi:type="dcterms:W3CDTF">2023-09-21T08:24:00Z</dcterms:modified>
</cp:coreProperties>
</file>